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D37FD8" w:rsidRPr="009C1CCB" w:rsidTr="00D37FD8">
        <w:tc>
          <w:tcPr>
            <w:tcW w:w="5211" w:type="dxa"/>
          </w:tcPr>
          <w:p w:rsidR="00D37FD8" w:rsidRPr="009C1CCB" w:rsidRDefault="00D37FD8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 w:rsidRPr="009C1CCB"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Председатель </w:t>
            </w:r>
          </w:p>
          <w:p w:rsidR="00D37FD8" w:rsidRPr="009C1CCB" w:rsidRDefault="000D407A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>р</w:t>
            </w:r>
            <w:r w:rsidR="00821044"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айонной </w:t>
            </w:r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профсоюзной </w:t>
            </w:r>
          </w:p>
          <w:p w:rsidR="00D37FD8" w:rsidRPr="009C1CCB" w:rsidRDefault="000D407A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организации </w:t>
            </w:r>
            <w:r w:rsidR="00D37FD8" w:rsidRPr="009C1CCB"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работников </w:t>
            </w:r>
          </w:p>
          <w:p w:rsidR="00D37FD8" w:rsidRDefault="00821044" w:rsidP="00821044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учреждений образования </w:t>
            </w:r>
          </w:p>
          <w:p w:rsidR="00821044" w:rsidRPr="009C1CCB" w:rsidRDefault="00821044" w:rsidP="00821044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Профсоюза работников                                                  </w:t>
            </w:r>
          </w:p>
          <w:p w:rsidR="00821044" w:rsidRDefault="000D407A" w:rsidP="00821044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народного образования </w:t>
            </w:r>
          </w:p>
          <w:p w:rsidR="000D407A" w:rsidRPr="009C1CCB" w:rsidRDefault="000D407A" w:rsidP="00821044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>и науки РФ</w:t>
            </w:r>
          </w:p>
        </w:tc>
        <w:tc>
          <w:tcPr>
            <w:tcW w:w="5211" w:type="dxa"/>
          </w:tcPr>
          <w:p w:rsidR="000D407A" w:rsidRDefault="000D407A" w:rsidP="000D407A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Заведующий </w:t>
            </w:r>
          </w:p>
          <w:p w:rsidR="000D407A" w:rsidRDefault="000D407A" w:rsidP="000D407A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отделом образования </w:t>
            </w:r>
          </w:p>
          <w:p w:rsidR="000D407A" w:rsidRDefault="000D407A" w:rsidP="000D407A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Администрации </w:t>
            </w:r>
            <w:proofErr w:type="spellStart"/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>Егорлыкского</w:t>
            </w:r>
            <w:proofErr w:type="spellEnd"/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 </w:t>
            </w:r>
          </w:p>
          <w:p w:rsidR="000D407A" w:rsidRPr="009C1CCB" w:rsidRDefault="000D407A" w:rsidP="000D407A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>района</w:t>
            </w:r>
          </w:p>
          <w:p w:rsidR="00D37FD8" w:rsidRPr="009C1CCB" w:rsidRDefault="00D37FD8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</w:p>
        </w:tc>
      </w:tr>
    </w:tbl>
    <w:p w:rsidR="00D37FD8" w:rsidRPr="009C1CCB" w:rsidRDefault="00D37FD8" w:rsidP="00D37FD8">
      <w:pPr>
        <w:tabs>
          <w:tab w:val="left" w:pos="-45"/>
        </w:tabs>
        <w:ind w:left="-45" w:firstLine="15"/>
        <w:jc w:val="both"/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tabs>
          <w:tab w:val="left" w:pos="-45"/>
        </w:tabs>
        <w:ind w:firstLine="17"/>
        <w:jc w:val="both"/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  <w:t>________________</w:t>
      </w:r>
      <w:r w:rsidR="000D407A"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  <w:t xml:space="preserve">Т.В. </w:t>
      </w:r>
      <w:proofErr w:type="spellStart"/>
      <w:r w:rsidR="000D407A"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  <w:t>Чеботникова</w:t>
      </w:r>
      <w:proofErr w:type="spellEnd"/>
      <w:r w:rsidRPr="009C1CCB"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  <w:t xml:space="preserve">         __________________ </w:t>
      </w:r>
      <w:proofErr w:type="spellStart"/>
      <w:r w:rsidR="000D407A"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  <w:t>С.А.Господинкин</w:t>
      </w:r>
      <w:proofErr w:type="spellEnd"/>
    </w:p>
    <w:p w:rsidR="00D37FD8" w:rsidRPr="009C1CCB" w:rsidRDefault="00D37FD8" w:rsidP="00D37FD8">
      <w:pPr>
        <w:tabs>
          <w:tab w:val="left" w:pos="-45"/>
        </w:tabs>
        <w:ind w:firstLine="17"/>
        <w:jc w:val="both"/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«_____» _________________2020 г.</w:t>
      </w:r>
      <w:r w:rsidRPr="009C1CCB">
        <w:rPr>
          <w:color w:val="000000" w:themeColor="text1"/>
          <w:sz w:val="28"/>
          <w:szCs w:val="28"/>
        </w:rPr>
        <w:tab/>
      </w:r>
      <w:r w:rsidRPr="009C1CCB">
        <w:rPr>
          <w:color w:val="000000" w:themeColor="text1"/>
          <w:sz w:val="28"/>
          <w:szCs w:val="28"/>
        </w:rPr>
        <w:tab/>
        <w:t>«_____» _________________ 2020 г.</w:t>
      </w: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B621F2" w:rsidP="00D37FD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ТЕРРИТОРИАЛЬНОЕ </w:t>
      </w:r>
      <w:r w:rsidR="00D37FD8" w:rsidRPr="009C1CCB">
        <w:rPr>
          <w:b/>
          <w:color w:val="000000" w:themeColor="text1"/>
          <w:sz w:val="28"/>
          <w:szCs w:val="28"/>
        </w:rPr>
        <w:t>ОТРАСЛЕВОЕ СОГЛАШЕНИЕ</w:t>
      </w:r>
    </w:p>
    <w:p w:rsidR="00D37FD8" w:rsidRPr="009C1CCB" w:rsidRDefault="00D37FD8" w:rsidP="00D37FD8">
      <w:pPr>
        <w:pStyle w:val="11"/>
        <w:keepNext/>
        <w:jc w:val="center"/>
        <w:rPr>
          <w:b/>
          <w:bCs/>
          <w:color w:val="000000" w:themeColor="text1"/>
          <w:sz w:val="28"/>
          <w:szCs w:val="28"/>
        </w:rPr>
      </w:pPr>
      <w:r w:rsidRPr="009C1CCB">
        <w:rPr>
          <w:b/>
          <w:bCs/>
          <w:color w:val="000000" w:themeColor="text1"/>
          <w:sz w:val="28"/>
          <w:szCs w:val="28"/>
        </w:rPr>
        <w:t xml:space="preserve">МЕЖДУ </w:t>
      </w:r>
      <w:r w:rsidR="00B621F2">
        <w:rPr>
          <w:b/>
          <w:bCs/>
          <w:color w:val="000000" w:themeColor="text1"/>
          <w:sz w:val="28"/>
          <w:szCs w:val="28"/>
        </w:rPr>
        <w:t xml:space="preserve">ОТДЕЛОМ ОБРАЗОВАНИЯ АДМИНИСТРАЦИИ ЕГОРЛЫКСКОГО РАЙОНА И </w:t>
      </w:r>
      <w:r w:rsidR="00DA71C6">
        <w:rPr>
          <w:b/>
          <w:bCs/>
          <w:color w:val="000000" w:themeColor="text1"/>
          <w:sz w:val="28"/>
          <w:szCs w:val="28"/>
        </w:rPr>
        <w:t xml:space="preserve">ЕГОРЛЫКСКОЙ </w:t>
      </w:r>
      <w:r w:rsidR="00B621F2">
        <w:rPr>
          <w:b/>
          <w:bCs/>
          <w:color w:val="000000" w:themeColor="text1"/>
          <w:sz w:val="28"/>
          <w:szCs w:val="28"/>
        </w:rPr>
        <w:t xml:space="preserve">РАЙОННОЙ ПРОФСОЮЗНОЙ </w:t>
      </w:r>
      <w:r w:rsidRPr="009C1CCB">
        <w:rPr>
          <w:b/>
          <w:bCs/>
          <w:color w:val="000000" w:themeColor="text1"/>
          <w:sz w:val="28"/>
          <w:szCs w:val="28"/>
        </w:rPr>
        <w:t>ОРГАНИЗАЦИЕЙ ПРОФСОЮЗА РАБОТНИКОВ НАРОДНОГО ОБРАЗОВАНИЯ И НАУКИ РОССИЙСКОЙ ФЕДЕРАЦИИ</w:t>
      </w:r>
    </w:p>
    <w:p w:rsidR="00D37FD8" w:rsidRPr="009C1CCB" w:rsidRDefault="00D37FD8" w:rsidP="00D37FD8">
      <w:pPr>
        <w:pStyle w:val="11"/>
        <w:keepNext/>
        <w:jc w:val="center"/>
        <w:rPr>
          <w:b/>
          <w:bCs/>
          <w:color w:val="000000" w:themeColor="text1"/>
          <w:sz w:val="28"/>
          <w:szCs w:val="28"/>
        </w:rPr>
      </w:pPr>
      <w:r w:rsidRPr="009C1CCB">
        <w:rPr>
          <w:b/>
          <w:bCs/>
          <w:color w:val="000000" w:themeColor="text1"/>
          <w:sz w:val="28"/>
          <w:szCs w:val="28"/>
        </w:rPr>
        <w:t>НА 2020-2022 ГОДЫ</w:t>
      </w: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Соглашение прошло </w:t>
      </w:r>
      <w:proofErr w:type="gramStart"/>
      <w:r w:rsidRPr="009C1CCB">
        <w:rPr>
          <w:color w:val="000000" w:themeColor="text1"/>
          <w:sz w:val="28"/>
          <w:szCs w:val="28"/>
        </w:rPr>
        <w:t>уведомительную</w:t>
      </w:r>
      <w:proofErr w:type="gramEnd"/>
      <w:r w:rsidRPr="009C1CCB">
        <w:rPr>
          <w:color w:val="000000" w:themeColor="text1"/>
          <w:sz w:val="28"/>
          <w:szCs w:val="28"/>
        </w:rPr>
        <w:t xml:space="preserve"> </w:t>
      </w:r>
    </w:p>
    <w:p w:rsidR="00D37FD8" w:rsidRPr="009C1CCB" w:rsidRDefault="00D37FD8" w:rsidP="00D37FD8">
      <w:pPr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регистрацию в управлении по труду </w:t>
      </w:r>
    </w:p>
    <w:p w:rsidR="00D37FD8" w:rsidRPr="009C1CCB" w:rsidRDefault="00D37FD8" w:rsidP="00D37FD8">
      <w:pPr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министерства труда и социального </w:t>
      </w:r>
    </w:p>
    <w:p w:rsidR="00D37FD8" w:rsidRPr="009C1CCB" w:rsidRDefault="00D37FD8" w:rsidP="00D37FD8">
      <w:pPr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развития Ростовской области</w:t>
      </w:r>
    </w:p>
    <w:p w:rsidR="00D37FD8" w:rsidRPr="009C1CCB" w:rsidRDefault="00D37FD8" w:rsidP="00D37FD8">
      <w:pPr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Регистрационный № __________</w:t>
      </w:r>
    </w:p>
    <w:p w:rsidR="00D37FD8" w:rsidRPr="009C1CCB" w:rsidRDefault="00D37FD8" w:rsidP="00D37FD8">
      <w:pPr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от «_____» __________________</w:t>
      </w:r>
    </w:p>
    <w:p w:rsidR="00D37FD8" w:rsidRPr="009C1CCB" w:rsidRDefault="00D37FD8" w:rsidP="00D37FD8">
      <w:pPr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«____» _______________________</w:t>
      </w:r>
    </w:p>
    <w:p w:rsidR="00D37FD8" w:rsidRPr="009C1CCB" w:rsidRDefault="00D37FD8" w:rsidP="00D37FD8">
      <w:pPr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56509D" w:rsidRPr="009C1CCB" w:rsidRDefault="0056509D" w:rsidP="00D37FD8">
      <w:pPr>
        <w:jc w:val="center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DA71C6" w:rsidRDefault="00DA71C6" w:rsidP="00D37FD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Ст. Егорлыкская</w:t>
      </w:r>
    </w:p>
    <w:p w:rsidR="00D37FD8" w:rsidRPr="009C1CCB" w:rsidRDefault="00D37FD8" w:rsidP="00DA71C6">
      <w:pPr>
        <w:jc w:val="center"/>
        <w:rPr>
          <w:b/>
          <w:bCs/>
          <w:color w:val="000000" w:themeColor="text1"/>
          <w:sz w:val="27"/>
          <w:szCs w:val="27"/>
        </w:rPr>
      </w:pPr>
      <w:r w:rsidRPr="009C1CCB">
        <w:rPr>
          <w:color w:val="000000" w:themeColor="text1"/>
          <w:sz w:val="28"/>
          <w:szCs w:val="28"/>
        </w:rPr>
        <w:t>2020 г.</w:t>
      </w:r>
      <w:r w:rsidRPr="009C1CCB">
        <w:rPr>
          <w:b/>
          <w:color w:val="000000" w:themeColor="text1"/>
          <w:sz w:val="27"/>
          <w:szCs w:val="27"/>
        </w:rPr>
        <w:br w:type="page"/>
      </w:r>
    </w:p>
    <w:p w:rsidR="00DA71C6" w:rsidRPr="009C1CCB" w:rsidRDefault="00DA71C6" w:rsidP="00DA71C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ТЕРРИТОРИАЛЬНОЕ </w:t>
      </w:r>
      <w:r w:rsidRPr="009C1CCB">
        <w:rPr>
          <w:b/>
          <w:color w:val="000000" w:themeColor="text1"/>
          <w:sz w:val="28"/>
          <w:szCs w:val="28"/>
        </w:rPr>
        <w:t>ОТРАСЛЕВОЕ СОГЛАШЕНИЕ</w:t>
      </w:r>
    </w:p>
    <w:p w:rsidR="00DA71C6" w:rsidRPr="009C1CCB" w:rsidRDefault="00DA71C6" w:rsidP="00DA71C6">
      <w:pPr>
        <w:pStyle w:val="11"/>
        <w:keepNext/>
        <w:jc w:val="center"/>
        <w:rPr>
          <w:b/>
          <w:bCs/>
          <w:color w:val="000000" w:themeColor="text1"/>
          <w:sz w:val="28"/>
          <w:szCs w:val="28"/>
        </w:rPr>
      </w:pPr>
      <w:r w:rsidRPr="009C1CCB">
        <w:rPr>
          <w:b/>
          <w:bCs/>
          <w:color w:val="000000" w:themeColor="text1"/>
          <w:sz w:val="28"/>
          <w:szCs w:val="28"/>
        </w:rPr>
        <w:t xml:space="preserve">МЕЖДУ </w:t>
      </w:r>
      <w:r>
        <w:rPr>
          <w:b/>
          <w:bCs/>
          <w:color w:val="000000" w:themeColor="text1"/>
          <w:sz w:val="28"/>
          <w:szCs w:val="28"/>
        </w:rPr>
        <w:t xml:space="preserve">ОТДЕЛОМ ОБРАЗОВАНИЯ АДМИНИСТРАЦИИ ЕГОРЛЫКСКОГО РАЙОНА И ЕГОРЛЫКСКОЙ РАЙОННОЙ ПРОФСОЮЗНОЙ </w:t>
      </w:r>
      <w:r w:rsidRPr="009C1CCB">
        <w:rPr>
          <w:b/>
          <w:bCs/>
          <w:color w:val="000000" w:themeColor="text1"/>
          <w:sz w:val="28"/>
          <w:szCs w:val="28"/>
        </w:rPr>
        <w:t xml:space="preserve">ОРГАНИЗАЦИЕЙ </w:t>
      </w:r>
      <w:proofErr w:type="gramStart"/>
      <w:r w:rsidR="00063F02">
        <w:rPr>
          <w:b/>
          <w:bCs/>
          <w:color w:val="000000" w:themeColor="text1"/>
          <w:sz w:val="28"/>
          <w:szCs w:val="28"/>
        </w:rPr>
        <w:t xml:space="preserve">РАБОТНИКОВ УЧРЕЖДЕНИЙ ОБРАЗОВАНИЯ </w:t>
      </w:r>
      <w:r w:rsidRPr="009C1CCB">
        <w:rPr>
          <w:b/>
          <w:bCs/>
          <w:color w:val="000000" w:themeColor="text1"/>
          <w:sz w:val="28"/>
          <w:szCs w:val="28"/>
        </w:rPr>
        <w:t>ПРОФСОЮЗА РАБОТНИКОВ НАРОДНОГО ОБРАЗОВАНИЯ</w:t>
      </w:r>
      <w:proofErr w:type="gramEnd"/>
      <w:r w:rsidRPr="009C1CCB">
        <w:rPr>
          <w:b/>
          <w:bCs/>
          <w:color w:val="000000" w:themeColor="text1"/>
          <w:sz w:val="28"/>
          <w:szCs w:val="28"/>
        </w:rPr>
        <w:t xml:space="preserve"> И НАУКИ РОССИЙСКОЙ ФЕДЕРАЦИИ</w:t>
      </w:r>
    </w:p>
    <w:p w:rsidR="00DA71C6" w:rsidRPr="009C1CCB" w:rsidRDefault="00DA71C6" w:rsidP="00DA71C6">
      <w:pPr>
        <w:pStyle w:val="11"/>
        <w:keepNext/>
        <w:jc w:val="center"/>
        <w:rPr>
          <w:b/>
          <w:bCs/>
          <w:color w:val="000000" w:themeColor="text1"/>
          <w:sz w:val="28"/>
          <w:szCs w:val="28"/>
        </w:rPr>
      </w:pPr>
      <w:r w:rsidRPr="009C1CCB">
        <w:rPr>
          <w:b/>
          <w:bCs/>
          <w:color w:val="000000" w:themeColor="text1"/>
          <w:sz w:val="28"/>
          <w:szCs w:val="28"/>
        </w:rPr>
        <w:t>НА 2020-2022 ГОДЫ</w:t>
      </w:r>
    </w:p>
    <w:p w:rsidR="00DA71C6" w:rsidRPr="009C1CCB" w:rsidRDefault="00DA71C6" w:rsidP="00DA71C6">
      <w:pPr>
        <w:jc w:val="center"/>
        <w:rPr>
          <w:b/>
          <w:color w:val="000000" w:themeColor="text1"/>
          <w:sz w:val="28"/>
          <w:szCs w:val="28"/>
        </w:rPr>
      </w:pPr>
    </w:p>
    <w:p w:rsidR="00DA71C6" w:rsidRDefault="00DA71C6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1. Общие положения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063F02" w:rsidRDefault="00063F02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063F02" w:rsidRPr="00063F02" w:rsidRDefault="00063F02" w:rsidP="00D37FD8">
      <w:pPr>
        <w:pStyle w:val="Bodytext21"/>
        <w:numPr>
          <w:ilvl w:val="0"/>
          <w:numId w:val="23"/>
        </w:numPr>
        <w:shd w:val="clear" w:color="auto" w:fill="auto"/>
        <w:tabs>
          <w:tab w:val="left" w:pos="1143"/>
        </w:tabs>
        <w:spacing w:line="317" w:lineRule="exact"/>
        <w:ind w:left="20" w:right="20" w:firstLine="567"/>
        <w:jc w:val="both"/>
        <w:rPr>
          <w:rStyle w:val="Bodytext2NotBold"/>
          <w:rFonts w:eastAsia="Times New Roman CYR"/>
          <w:b w:val="0"/>
          <w:bCs w:val="0"/>
          <w:i/>
          <w:color w:val="000000" w:themeColor="text1"/>
          <w:sz w:val="28"/>
          <w:szCs w:val="28"/>
          <w:shd w:val="clear" w:color="auto" w:fill="auto"/>
          <w:lang w:bidi="ru-RU"/>
        </w:rPr>
      </w:pPr>
      <w:r w:rsidRPr="00063F02">
        <w:rPr>
          <w:rStyle w:val="Bodytext2NotBold"/>
          <w:b w:val="0"/>
          <w:sz w:val="28"/>
          <w:szCs w:val="28"/>
        </w:rPr>
        <w:t xml:space="preserve">Настоящее Территориальное отраслевое соглашение (далее - Соглашение) заключено в соответствии с законодательством Российской Федерации и направлено на обеспечение стабильной и эффективной деятельности организаций, осуществляющих образовательную деятельность, подведомственных отделу образования </w:t>
      </w:r>
      <w:proofErr w:type="spellStart"/>
      <w:r w:rsidRPr="00063F02">
        <w:rPr>
          <w:rStyle w:val="Bodytext2NotBold"/>
          <w:b w:val="0"/>
          <w:sz w:val="28"/>
          <w:szCs w:val="28"/>
        </w:rPr>
        <w:t>Егорлыкского</w:t>
      </w:r>
      <w:proofErr w:type="spellEnd"/>
      <w:r w:rsidRPr="00063F02">
        <w:rPr>
          <w:rStyle w:val="Bodytext2NotBold"/>
          <w:b w:val="0"/>
          <w:sz w:val="28"/>
          <w:szCs w:val="28"/>
        </w:rPr>
        <w:t xml:space="preserve"> района</w:t>
      </w:r>
      <w:r>
        <w:rPr>
          <w:rStyle w:val="Bodytext2NotBold"/>
          <w:b w:val="0"/>
          <w:sz w:val="28"/>
          <w:szCs w:val="28"/>
        </w:rPr>
        <w:t>.</w:t>
      </w:r>
    </w:p>
    <w:p w:rsidR="00D37FD8" w:rsidRPr="00063F02" w:rsidRDefault="00063F02" w:rsidP="00063F02">
      <w:pPr>
        <w:pStyle w:val="Bodytext21"/>
        <w:shd w:val="clear" w:color="auto" w:fill="auto"/>
        <w:tabs>
          <w:tab w:val="left" w:pos="1143"/>
        </w:tabs>
        <w:spacing w:line="317" w:lineRule="exact"/>
        <w:ind w:right="20"/>
        <w:jc w:val="both"/>
        <w:rPr>
          <w:rFonts w:eastAsia="Times New Roman CYR"/>
          <w:i/>
          <w:color w:val="000000" w:themeColor="text1"/>
          <w:sz w:val="28"/>
          <w:szCs w:val="28"/>
          <w:lang w:bidi="ru-RU"/>
        </w:rPr>
      </w:pPr>
      <w:r w:rsidRPr="00063F02">
        <w:rPr>
          <w:rStyle w:val="Bodytext2NotBold"/>
          <w:b w:val="0"/>
          <w:sz w:val="28"/>
          <w:szCs w:val="28"/>
        </w:rPr>
        <w:t xml:space="preserve"> </w:t>
      </w:r>
      <w:r>
        <w:rPr>
          <w:rStyle w:val="Bodytext2NotBold"/>
          <w:b w:val="0"/>
          <w:sz w:val="28"/>
          <w:szCs w:val="28"/>
        </w:rPr>
        <w:t xml:space="preserve">      </w:t>
      </w:r>
      <w:r w:rsidR="00D37FD8" w:rsidRPr="00063F02">
        <w:rPr>
          <w:rFonts w:eastAsia="Times New Roman CYR"/>
          <w:color w:val="000000" w:themeColor="text1"/>
          <w:sz w:val="28"/>
          <w:szCs w:val="28"/>
          <w:lang w:bidi="ru-RU"/>
        </w:rPr>
        <w:t xml:space="preserve">Соглашение является составной частью коллективно-договорного процесса в системе социального партнерства и </w:t>
      </w:r>
      <w:r w:rsidR="001B7897" w:rsidRPr="00063F02">
        <w:rPr>
          <w:rFonts w:eastAsia="Times New Roman CYR"/>
          <w:color w:val="000000" w:themeColor="text1"/>
          <w:sz w:val="28"/>
          <w:szCs w:val="28"/>
          <w:lang w:bidi="ru-RU"/>
        </w:rPr>
        <w:t xml:space="preserve">может быть использовано </w:t>
      </w:r>
      <w:r w:rsidR="00D37FD8" w:rsidRPr="00063F02">
        <w:rPr>
          <w:rFonts w:eastAsia="Times New Roman CYR"/>
          <w:color w:val="000000" w:themeColor="text1"/>
          <w:sz w:val="28"/>
          <w:szCs w:val="28"/>
          <w:lang w:bidi="ru-RU"/>
        </w:rPr>
        <w:t xml:space="preserve">для </w:t>
      </w:r>
      <w:r w:rsidR="001B7897" w:rsidRPr="00063F02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разработки </w:t>
      </w:r>
      <w:r w:rsidR="00D37FD8" w:rsidRPr="00063F02">
        <w:rPr>
          <w:rFonts w:eastAsia="Times New Roman CYR"/>
          <w:color w:val="000000" w:themeColor="text1"/>
          <w:sz w:val="28"/>
          <w:szCs w:val="28"/>
          <w:lang w:bidi="ru-RU"/>
        </w:rPr>
        <w:t xml:space="preserve">коллективных договоров в </w:t>
      </w:r>
      <w:r>
        <w:rPr>
          <w:rFonts w:eastAsia="Times New Roman CYR"/>
          <w:color w:val="000000" w:themeColor="text1"/>
          <w:sz w:val="28"/>
          <w:szCs w:val="28"/>
          <w:lang w:bidi="ru-RU"/>
        </w:rPr>
        <w:t xml:space="preserve">образовательных </w:t>
      </w:r>
      <w:r w:rsidR="00D37FD8" w:rsidRPr="00063F02">
        <w:rPr>
          <w:rFonts w:eastAsia="Times New Roman CYR"/>
          <w:color w:val="000000" w:themeColor="text1"/>
          <w:sz w:val="28"/>
          <w:szCs w:val="28"/>
          <w:lang w:bidi="ru-RU"/>
        </w:rPr>
        <w:t>организациях, трудовых договоров с работниками и при разрешении индивидуальных и коллективных трудовых споров.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Соглашение – правовой акт, устанавливающий общие принципы регулирования социально-трудовых и связанных с ними экономических отношений в системе учреждений образования, определяющий согласованные меры по усилению социальной защищенности работников образования и их дополнительные социально-экономические, правовые и профессиональные гарантии и льготы.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Соглашение обязательно для применения при заключении коллективных договоров в учреждениях образования, при заключении трудовых договоров с работниками </w:t>
      </w:r>
      <w:proofErr w:type="spell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чреждений</w:t>
      </w:r>
      <w:proofErr w:type="spell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образования и при рассмотрении индивидуальных и коллективных трудовых споров.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Соглашение рекомендуется применять при заключении коллективных договоров в муниципальных образовательных учреждениях.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Настоящее Соглашение основывается на действующих нормах, содержащихся в Конституции Российской Федерации, Трудовом кодексе Российской Федерации, законах Российской Федерации «О профессиональных союзах, их правах и гарантиях деятельности», «Об образовании в Российской Федерации» и иных нормативных правовых актах Российской Федерации и Ростовской области, а также на трехстороннем соглашении между Федерацией профсоюзов Ростовской области, объединением работодателей и Правительством Ростовской области.</w:t>
      </w:r>
      <w:proofErr w:type="gramEnd"/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1.</w:t>
      </w:r>
      <w:r w:rsidR="00063F02">
        <w:rPr>
          <w:rFonts w:eastAsia="Times New Roman CYR"/>
          <w:color w:val="000000" w:themeColor="text1"/>
          <w:sz w:val="28"/>
          <w:szCs w:val="28"/>
          <w:lang w:bidi="ru-RU"/>
        </w:rPr>
        <w:t>2.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Сторонами Соглашения являются: </w:t>
      </w:r>
    </w:p>
    <w:p w:rsidR="00891743" w:rsidRDefault="00063F02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color w:val="000000" w:themeColor="text1"/>
          <w:sz w:val="28"/>
          <w:szCs w:val="28"/>
          <w:lang w:bidi="ru-RU"/>
        </w:rPr>
        <w:t xml:space="preserve">Егорлыкская районная профсоюзная организация </w:t>
      </w:r>
      <w:proofErr w:type="gramStart"/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работников </w:t>
      </w:r>
      <w:r>
        <w:rPr>
          <w:rFonts w:eastAsia="Times New Roman CYR"/>
          <w:color w:val="000000" w:themeColor="text1"/>
          <w:sz w:val="28"/>
          <w:szCs w:val="28"/>
          <w:lang w:bidi="ru-RU"/>
        </w:rPr>
        <w:t xml:space="preserve">учреждений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образования</w:t>
      </w:r>
      <w:r>
        <w:rPr>
          <w:rFonts w:eastAsia="Times New Roman CYR"/>
          <w:color w:val="000000" w:themeColor="text1"/>
          <w:sz w:val="28"/>
          <w:szCs w:val="28"/>
          <w:lang w:bidi="ru-RU"/>
        </w:rPr>
        <w:t xml:space="preserve"> Профсоюза работников народного образования</w:t>
      </w:r>
      <w:proofErr w:type="gramEnd"/>
      <w:r>
        <w:rPr>
          <w:rFonts w:eastAsia="Times New Roman CYR"/>
          <w:color w:val="000000" w:themeColor="text1"/>
          <w:sz w:val="28"/>
          <w:szCs w:val="28"/>
          <w:lang w:bidi="ru-RU"/>
        </w:rPr>
        <w:t xml:space="preserve"> и науки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Российской Федерации (в дальнейшем – организация Профсоюза) – от имени работников;</w:t>
      </w:r>
    </w:p>
    <w:p w:rsidR="00D37FD8" w:rsidRPr="009C1CCB" w:rsidRDefault="00891743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color w:val="000000" w:themeColor="text1"/>
          <w:sz w:val="28"/>
          <w:szCs w:val="28"/>
          <w:lang w:bidi="ru-RU"/>
        </w:rPr>
        <w:t xml:space="preserve">Отдел образования Администрации </w:t>
      </w:r>
      <w:proofErr w:type="spellStart"/>
      <w:r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 (в дальнейшем  </w:t>
      </w:r>
      <w:proofErr w:type="gramStart"/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–</w:t>
      </w:r>
      <w:r>
        <w:rPr>
          <w:rFonts w:eastAsia="Times New Roman CYR"/>
          <w:color w:val="000000" w:themeColor="text1"/>
          <w:sz w:val="28"/>
          <w:szCs w:val="28"/>
          <w:lang w:bidi="ru-RU"/>
        </w:rPr>
        <w:t>О</w:t>
      </w:r>
      <w:proofErr w:type="gramEnd"/>
      <w:r>
        <w:rPr>
          <w:rFonts w:eastAsia="Times New Roman CYR"/>
          <w:color w:val="000000" w:themeColor="text1"/>
          <w:sz w:val="28"/>
          <w:szCs w:val="28"/>
          <w:lang w:bidi="ru-RU"/>
        </w:rPr>
        <w:t>тдел образования) - о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рган исполнительной власти</w:t>
      </w:r>
      <w:r>
        <w:rPr>
          <w:rFonts w:eastAsia="Times New Roman CYR"/>
          <w:color w:val="000000" w:themeColor="text1"/>
          <w:sz w:val="28"/>
          <w:szCs w:val="28"/>
          <w:lang w:bidi="ru-RU"/>
        </w:rPr>
        <w:t xml:space="preserve"> </w:t>
      </w:r>
      <w:proofErr w:type="spellStart"/>
      <w:r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,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осуществляющий государственное управление в сфере образования – от имени работодателей.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1.</w:t>
      </w:r>
      <w:r w:rsidR="00891743">
        <w:rPr>
          <w:rFonts w:eastAsia="Times New Roman CYR"/>
          <w:color w:val="000000" w:themeColor="text1"/>
          <w:sz w:val="28"/>
          <w:szCs w:val="28"/>
          <w:lang w:bidi="ru-RU"/>
        </w:rPr>
        <w:t>3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 Действие Соглашения распространяется на всех работников учреждений образования, в которых имеются первичные </w:t>
      </w:r>
      <w:r w:rsidRPr="009C1CCB">
        <w:rPr>
          <w:color w:val="000000" w:themeColor="text1"/>
          <w:sz w:val="28"/>
          <w:szCs w:val="28"/>
        </w:rPr>
        <w:t xml:space="preserve">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Профсоюза и их работодателей.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1.</w:t>
      </w:r>
      <w:r w:rsidR="00891743">
        <w:rPr>
          <w:rFonts w:eastAsia="Times New Roman CYR"/>
          <w:color w:val="000000" w:themeColor="text1"/>
          <w:sz w:val="28"/>
          <w:szCs w:val="28"/>
          <w:lang w:bidi="ru-RU"/>
        </w:rPr>
        <w:t>4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 </w:t>
      </w:r>
      <w:proofErr w:type="gramStart"/>
      <w:r w:rsidR="00891743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Районная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организация Профсоюза, ее первичные организации выступают полномочными представителями работников организаций образования </w:t>
      </w:r>
      <w:proofErr w:type="spellStart"/>
      <w:r w:rsidR="00891743"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 w:rsidR="00891743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при разработке и заключении коллективных договоров и соглашений, при разрешении коллективных трудовых споров, ведении переговоров по разрешению трудовых, профессиональных и социально-экономических проблем: оплаты труда (размеров должностных окладов, ставок заработной платы, доплат и надбавок), размеров и форм материального поощрения, норм труда, занятости, найма, увольнения, а также по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другим вопросам социальной защищенности коллективов и отдельных работников.</w:t>
      </w:r>
    </w:p>
    <w:p w:rsidR="00D37FD8" w:rsidRPr="009C1CCB" w:rsidRDefault="00D37FD8" w:rsidP="00D37FD8">
      <w:pPr>
        <w:pStyle w:val="aa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1.</w:t>
      </w:r>
      <w:r w:rsidR="00891743">
        <w:rPr>
          <w:color w:val="000000" w:themeColor="text1"/>
          <w:sz w:val="28"/>
          <w:szCs w:val="28"/>
        </w:rPr>
        <w:t>5</w:t>
      </w:r>
      <w:r w:rsidRPr="009C1CCB">
        <w:rPr>
          <w:color w:val="000000" w:themeColor="text1"/>
          <w:sz w:val="28"/>
          <w:szCs w:val="28"/>
        </w:rPr>
        <w:t>.Отраслевые соглашени</w:t>
      </w:r>
      <w:r w:rsidR="00891743">
        <w:rPr>
          <w:color w:val="000000" w:themeColor="text1"/>
          <w:sz w:val="28"/>
          <w:szCs w:val="28"/>
        </w:rPr>
        <w:t>е</w:t>
      </w:r>
      <w:r w:rsidRPr="009C1CCB">
        <w:rPr>
          <w:color w:val="000000" w:themeColor="text1"/>
          <w:sz w:val="28"/>
          <w:szCs w:val="28"/>
        </w:rPr>
        <w:t>, заключаем</w:t>
      </w:r>
      <w:r w:rsidR="00891743">
        <w:rPr>
          <w:color w:val="000000" w:themeColor="text1"/>
          <w:sz w:val="28"/>
          <w:szCs w:val="28"/>
        </w:rPr>
        <w:t>о</w:t>
      </w:r>
      <w:r w:rsidRPr="009C1CCB">
        <w:rPr>
          <w:color w:val="000000" w:themeColor="text1"/>
          <w:sz w:val="28"/>
          <w:szCs w:val="28"/>
        </w:rPr>
        <w:t>е на территориальном уровне,</w:t>
      </w:r>
      <w:r w:rsidR="00891743">
        <w:rPr>
          <w:color w:val="000000" w:themeColor="text1"/>
          <w:sz w:val="28"/>
          <w:szCs w:val="28"/>
        </w:rPr>
        <w:t xml:space="preserve"> </w:t>
      </w:r>
      <w:r w:rsidRPr="009C1CCB">
        <w:rPr>
          <w:color w:val="000000" w:themeColor="text1"/>
          <w:sz w:val="28"/>
          <w:szCs w:val="28"/>
        </w:rPr>
        <w:t>коллективные договоры организаций не могут содержать условий, снижающих уровень прав и гарантий работников, установленных трудовым законодательством, иными актами, содержащими нормы трудового права, и настоящим Соглашением.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В отраслевом соглашении, заключаемом на территориальном уровне, коллективн</w:t>
      </w:r>
      <w:r w:rsidR="00891743">
        <w:rPr>
          <w:color w:val="000000" w:themeColor="text1"/>
          <w:sz w:val="28"/>
          <w:szCs w:val="28"/>
        </w:rPr>
        <w:t>ых</w:t>
      </w:r>
      <w:r w:rsidRPr="009C1CCB">
        <w:rPr>
          <w:color w:val="000000" w:themeColor="text1"/>
          <w:sz w:val="28"/>
          <w:szCs w:val="28"/>
        </w:rPr>
        <w:t xml:space="preserve"> договор</w:t>
      </w:r>
      <w:r w:rsidR="00891743">
        <w:rPr>
          <w:color w:val="000000" w:themeColor="text1"/>
          <w:sz w:val="28"/>
          <w:szCs w:val="28"/>
        </w:rPr>
        <w:t>ах</w:t>
      </w:r>
      <w:r w:rsidRPr="009C1CCB">
        <w:rPr>
          <w:color w:val="000000" w:themeColor="text1"/>
          <w:sz w:val="28"/>
          <w:szCs w:val="28"/>
        </w:rPr>
        <w:t xml:space="preserve"> организации могут предусматриваться дополнительные меры социальной поддержки, льготы, гарантии и преимущества для работников, более благоприятные условия труда по сравнению с установленными законами, иными нормативными правовыми актами и настоящим Соглашением.</w:t>
      </w:r>
    </w:p>
    <w:p w:rsidR="00D37FD8" w:rsidRPr="009C1CCB" w:rsidRDefault="00E04836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color w:val="000000" w:themeColor="text1"/>
          <w:sz w:val="28"/>
          <w:szCs w:val="28"/>
          <w:lang w:bidi="ru-RU"/>
        </w:rPr>
        <w:t xml:space="preserve"> 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1.</w:t>
      </w:r>
      <w:r w:rsidR="00891743">
        <w:rPr>
          <w:rFonts w:eastAsia="Times New Roman CYR"/>
          <w:color w:val="000000" w:themeColor="text1"/>
          <w:sz w:val="28"/>
          <w:szCs w:val="28"/>
          <w:lang w:bidi="ru-RU"/>
        </w:rPr>
        <w:t>6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. Стороны, уклоняющиеся от участия в коллективных переговорах по заключению, изменению Соглашения или отказавшиеся от его подписания, а также не предоставившие информацию, необходимую для ведения коллективных переговоров, не выполняющие обязательства, предусмотренные Соглашением, несут ответственность в соответствии с действующим законодательством.</w:t>
      </w:r>
    </w:p>
    <w:p w:rsidR="00D37FD8" w:rsidRPr="009C1CCB" w:rsidRDefault="00D37FD8" w:rsidP="008263B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1.</w:t>
      </w:r>
      <w:r w:rsidR="00E04836">
        <w:rPr>
          <w:rFonts w:eastAsia="Times New Roman CYR"/>
          <w:color w:val="000000" w:themeColor="text1"/>
          <w:sz w:val="28"/>
          <w:szCs w:val="28"/>
          <w:lang w:bidi="ru-RU"/>
        </w:rPr>
        <w:t>7.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В течение срока действия Соглашения стороны вправе вносить дополнения и изменения в него на основе взаимной договоренности. При наступлении условий, требующих дополнения или изменения настоящего Соглашения,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Федерации. Внесенные и согласованные сторонами изменения и дополнения оформляются приложением к Соглашению, являются его неотъемлемой частью и доводятся до сведения органов местного самоуправления</w:t>
      </w:r>
      <w:r w:rsidRPr="009C1CCB">
        <w:rPr>
          <w:rFonts w:ascii="Arial" w:eastAsiaTheme="minorHAnsi" w:hAnsi="Arial" w:cs="Arial"/>
          <w:color w:val="000000" w:themeColor="text1"/>
          <w:sz w:val="20"/>
          <w:lang w:eastAsia="en-US"/>
        </w:rPr>
        <w:t xml:space="preserve">,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осуществляющих управление в сфере образования, работодателей, профсоюзных организаций и коллективов учреждений образования.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1.</w:t>
      </w:r>
      <w:r w:rsidR="00E04836">
        <w:rPr>
          <w:rFonts w:eastAsia="Times New Roman CYR"/>
          <w:color w:val="000000" w:themeColor="text1"/>
          <w:sz w:val="28"/>
          <w:szCs w:val="28"/>
          <w:lang w:bidi="ru-RU"/>
        </w:rPr>
        <w:t>8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 Ни одна из сторон не может в течение установленного срока действия Соглашения в одностороннем порядке прекратить выполнение принятых на себя обязательств.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1.</w:t>
      </w:r>
      <w:r w:rsidR="00E04836">
        <w:rPr>
          <w:rFonts w:eastAsia="Times New Roman CYR"/>
          <w:color w:val="000000" w:themeColor="text1"/>
          <w:sz w:val="28"/>
          <w:szCs w:val="28"/>
          <w:lang w:bidi="ru-RU"/>
        </w:rPr>
        <w:t>9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 В случае реорганизации сторон Соглашения их права и обязанности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Соглашение.</w:t>
      </w:r>
    </w:p>
    <w:p w:rsidR="00D37FD8" w:rsidRPr="009C1CCB" w:rsidRDefault="00D37FD8" w:rsidP="00D37FD8">
      <w:pPr>
        <w:pStyle w:val="a5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val="ru-RU" w:eastAsia="ru-RU" w:bidi="ru-RU"/>
        </w:rPr>
        <w:t>1.1</w:t>
      </w:r>
      <w:r w:rsidR="00E04836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val="ru-RU" w:eastAsia="ru-RU" w:bidi="ru-RU"/>
        </w:rPr>
        <w:t>0</w:t>
      </w:r>
      <w:r w:rsidRPr="009C1CCB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val="ru-RU" w:eastAsia="ru-RU" w:bidi="ru-RU"/>
        </w:rPr>
        <w:t xml:space="preserve">. Стороны в месячный срок после подписания настоящего Соглашения </w:t>
      </w: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доводят его текст до </w:t>
      </w:r>
      <w:r w:rsidRPr="009C1CCB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val="ru-RU" w:eastAsia="ru-RU" w:bidi="ru-RU"/>
        </w:rPr>
        <w:t>органов местного самоуправления</w:t>
      </w: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>, осуществляющих управление в сфере образования, работодателей, и первичных организаций Профсоюза для его выполнения.</w:t>
      </w:r>
    </w:p>
    <w:p w:rsidR="00E04836" w:rsidRDefault="00E04836" w:rsidP="00D37FD8">
      <w:pPr>
        <w:ind w:firstLine="709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0364E7" w:rsidRDefault="000364E7" w:rsidP="00D37FD8">
      <w:pPr>
        <w:ind w:firstLine="709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2. Социальное партнерство и координация действий сторон Соглашения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i/>
          <w:i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iCs/>
          <w:color w:val="000000" w:themeColor="text1"/>
          <w:sz w:val="28"/>
          <w:szCs w:val="28"/>
          <w:lang w:bidi="ru-RU"/>
        </w:rPr>
        <w:t xml:space="preserve">Стороны Соглашения договорились совместно: </w:t>
      </w:r>
    </w:p>
    <w:p w:rsidR="00D37FD8" w:rsidRPr="009C1CCB" w:rsidRDefault="00D37FD8" w:rsidP="00D37F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2.1. </w:t>
      </w:r>
      <w:r w:rsidRPr="009C1CCB">
        <w:rPr>
          <w:color w:val="000000" w:themeColor="text1"/>
          <w:sz w:val="28"/>
          <w:szCs w:val="28"/>
        </w:rPr>
        <w:t xml:space="preserve">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и договоренности.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2.2. Создать совместную рабочую группу для ведения переговоров по заключению Соглашения и внесению в него дополнений и изменений. </w:t>
      </w:r>
    </w:p>
    <w:p w:rsidR="00D37FD8" w:rsidRPr="009C1CCB" w:rsidRDefault="00D37FD8" w:rsidP="00D37F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2.3. </w:t>
      </w:r>
      <w:r w:rsidRPr="009C1CCB">
        <w:rPr>
          <w:color w:val="000000" w:themeColor="text1"/>
          <w:sz w:val="28"/>
          <w:szCs w:val="28"/>
        </w:rPr>
        <w:t>Содействовать реализации принципа государственно-общественного управления образованием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мнения, в том числе с участием Профсоюза.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2.4. Предусматривать участие сторон Соглашения в заседаниях и совещаниях, касающихся вопросов оплаты труда и социально-экономической сферы, вопросов, связанных с содержанием данного Соглашения и его выполнением.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2.5. Развивать и совершенствовать систему органов социального партнёрства в отрасли на муниципальном и локальном уровнях.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2.6. </w:t>
      </w: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Предоставлять друг другу информацию о вносимых в органы законодательной и исполнительной власти </w:t>
      </w:r>
      <w:proofErr w:type="spellStart"/>
      <w:r w:rsidR="00E04836"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 w:rsidR="00E04836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проектах нормативных правовых актов, о разработке </w:t>
      </w:r>
      <w:r w:rsidR="00E04836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районных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нормативных актов, содержащих нормы трудового права и оплаты труда, изменениях и дополнениях в трудовом законодательстве и законодательстве об оплате труда Российской Федерации и Ростовской области</w:t>
      </w:r>
      <w:r w:rsidR="00E04836">
        <w:rPr>
          <w:rFonts w:eastAsia="Times New Roman CYR"/>
          <w:color w:val="000000" w:themeColor="text1"/>
          <w:sz w:val="28"/>
          <w:szCs w:val="28"/>
          <w:lang w:bidi="ru-RU"/>
        </w:rPr>
        <w:t xml:space="preserve"> и </w:t>
      </w:r>
      <w:proofErr w:type="spellStart"/>
      <w:r w:rsidR="00E04836"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 w:rsidR="00E04836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 </w:t>
      </w:r>
      <w:proofErr w:type="gramEnd"/>
    </w:p>
    <w:p w:rsidR="00D37FD8" w:rsidRPr="009C1CCB" w:rsidRDefault="00D37FD8" w:rsidP="00D37F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2.7. Обеспечивать участие представителей другой стороны Соглашения в работе своих руководящих органов при рассмотрении вопросов, связанных с содержанием Соглашения и его выполнением; предоставлять другой стороне полную, достоверную и своевременную информацию о принимаемых решениях, затрагивающих социально-трудовые, экономические права и профессиональные интересы работников.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2.8. Проводить </w:t>
      </w:r>
      <w:r w:rsidR="00E04836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районные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семинары-совещания по вопросам социального партнерства, оперативные совещания по актуальным проблемам с использованием современных средств коммуникаций.</w:t>
      </w:r>
    </w:p>
    <w:p w:rsidR="000F46B2" w:rsidRDefault="000F46B2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3. Обязательства в области экономики и управления образованием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i/>
          <w:i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iCs/>
          <w:color w:val="000000" w:themeColor="text1"/>
          <w:sz w:val="28"/>
          <w:szCs w:val="28"/>
          <w:lang w:bidi="ru-RU"/>
        </w:rPr>
        <w:t>Стороны Соглашения обязуются совместно: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 xml:space="preserve">3.1. Осуществлять согласованную политику по реализации федеральных, областных законов и иных нормативных правовых актов, направленных на повышение качества образования Ростовской области, </w:t>
      </w:r>
      <w:proofErr w:type="spellStart"/>
      <w:r w:rsidR="000F46B2"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 w:rsidR="000F46B2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района,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развитие отрасли в целом, социальную защиту работников образования и обучающихся.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3.2. Оперативно обмениваться информацией о состоянии задолженности по заработной плате, компенсациям и льготам работникам образования и принимать меры по погашению образовавшейся задолженности.</w:t>
      </w:r>
    </w:p>
    <w:p w:rsidR="00D37FD8" w:rsidRPr="009C1CCB" w:rsidRDefault="00D37FD8" w:rsidP="00D37FD8">
      <w:pPr>
        <w:tabs>
          <w:tab w:val="left" w:pos="927"/>
        </w:tabs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3.3. Содействовать соблюдению действующего законодательства, в том числе в вопросах: </w:t>
      </w:r>
    </w:p>
    <w:p w:rsidR="00D37FD8" w:rsidRPr="009C1CCB" w:rsidRDefault="00D37FD8" w:rsidP="00D37FD8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охраны труда в учреждениях образования (обязанности руководителей учреждений образования и первичных профсоюзных организаций (приложение № 1 к настоящему Соглашению));</w:t>
      </w:r>
    </w:p>
    <w:p w:rsidR="00D37FD8" w:rsidRPr="009C1CCB" w:rsidRDefault="00D37FD8" w:rsidP="00D37FD8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оплаты командировочных расходов для повышения квалификации и аттестации педагогических работников и руководителей учреждений образования;</w:t>
      </w:r>
    </w:p>
    <w:p w:rsidR="00D37FD8" w:rsidRPr="000F46B2" w:rsidRDefault="00D37FD8" w:rsidP="00D37FD8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 CYR"/>
          <w:sz w:val="28"/>
          <w:szCs w:val="28"/>
          <w:lang w:bidi="ru-RU"/>
        </w:rPr>
      </w:pPr>
      <w:r w:rsidRPr="000F46B2">
        <w:rPr>
          <w:rFonts w:eastAsia="Times New Roman CYR"/>
          <w:sz w:val="28"/>
          <w:szCs w:val="28"/>
          <w:lang w:bidi="ru-RU"/>
        </w:rPr>
        <w:t>перехода на электронные трудовые книжки.</w:t>
      </w:r>
    </w:p>
    <w:p w:rsidR="00D37FD8" w:rsidRPr="000A5582" w:rsidRDefault="00D37FD8" w:rsidP="00D37FD8">
      <w:pPr>
        <w:ind w:firstLine="709"/>
        <w:jc w:val="both"/>
        <w:rPr>
          <w:rFonts w:eastAsia="Times New Roman CYR"/>
          <w:sz w:val="28"/>
          <w:szCs w:val="28"/>
          <w:lang w:bidi="ru-RU"/>
        </w:rPr>
      </w:pPr>
      <w:r w:rsidRPr="000A5582">
        <w:rPr>
          <w:rFonts w:eastAsia="Times New Roman CYR"/>
          <w:sz w:val="28"/>
          <w:szCs w:val="28"/>
          <w:lang w:bidi="ru-RU"/>
        </w:rPr>
        <w:t>3.4. В установленном порядке, в пределах компетенции сторон, обращаться в органы законодательной и исполнительной власти Ростовской области</w:t>
      </w:r>
      <w:r w:rsidR="000F46B2" w:rsidRPr="000A5582">
        <w:rPr>
          <w:rFonts w:eastAsia="Times New Roman CYR"/>
          <w:sz w:val="28"/>
          <w:szCs w:val="28"/>
          <w:lang w:bidi="ru-RU"/>
        </w:rPr>
        <w:t xml:space="preserve">, </w:t>
      </w:r>
      <w:proofErr w:type="spellStart"/>
      <w:r w:rsidR="000F46B2" w:rsidRPr="000A5582">
        <w:rPr>
          <w:rFonts w:eastAsia="Times New Roman CYR"/>
          <w:sz w:val="28"/>
          <w:szCs w:val="28"/>
          <w:lang w:bidi="ru-RU"/>
        </w:rPr>
        <w:t>Егорлыкского</w:t>
      </w:r>
      <w:proofErr w:type="spellEnd"/>
      <w:r w:rsidR="000F46B2" w:rsidRPr="000A5582">
        <w:rPr>
          <w:rFonts w:eastAsia="Times New Roman CYR"/>
          <w:sz w:val="28"/>
          <w:szCs w:val="28"/>
          <w:lang w:bidi="ru-RU"/>
        </w:rPr>
        <w:t xml:space="preserve"> района </w:t>
      </w:r>
      <w:r w:rsidRPr="000A5582">
        <w:rPr>
          <w:rFonts w:eastAsia="Times New Roman CYR"/>
          <w:sz w:val="28"/>
          <w:szCs w:val="28"/>
          <w:lang w:bidi="ru-RU"/>
        </w:rPr>
        <w:t xml:space="preserve"> для решения следующих вопросов:</w:t>
      </w:r>
    </w:p>
    <w:p w:rsidR="00D37FD8" w:rsidRPr="009C1CCB" w:rsidRDefault="00D37FD8" w:rsidP="00D37FD8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совершенствования условий оплаты труда работников образования;</w:t>
      </w:r>
    </w:p>
    <w:p w:rsidR="00D37FD8" w:rsidRPr="009C1CCB" w:rsidRDefault="00D37FD8" w:rsidP="00D37FD8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включения расходов на финансирование образования в перечень приоритетных направлений бюджетного финансирования;</w:t>
      </w:r>
    </w:p>
    <w:p w:rsidR="00D37FD8" w:rsidRPr="009C1CCB" w:rsidRDefault="00D37FD8" w:rsidP="00D37FD8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принятия мер по недопущению образования задолженности по компенсациям и льготам работникам образования; </w:t>
      </w:r>
    </w:p>
    <w:p w:rsidR="0098099B" w:rsidRPr="009C1CCB" w:rsidRDefault="00D37FD8" w:rsidP="0098099B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санаторно-курортного лечения работников образования</w:t>
      </w:r>
      <w:r w:rsidR="0098099B" w:rsidRPr="009C1CCB">
        <w:rPr>
          <w:rFonts w:eastAsia="Times New Roman CYR"/>
          <w:color w:val="000000" w:themeColor="text1"/>
          <w:sz w:val="28"/>
          <w:szCs w:val="28"/>
          <w:lang w:bidi="ru-RU"/>
        </w:rPr>
        <w:t>.</w:t>
      </w:r>
    </w:p>
    <w:p w:rsidR="000F46B2" w:rsidRDefault="000F46B2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4. Трудовые отношения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Стороны Соглашения совместно исходят из того, что: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4.1. Трудовые отношения между работником учреждения образования и работодателем, возникающие на основе трудового договора, регулируются трудовым законодательством и законодательством об образовании Российской Федерации и Ростовской области, настоящим Соглашением и коллективным договором.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Условия трудовых договоров, ухудшающие положение работников учреждений образования по сравнению с законодательством Российской Федерации и Ростовской области, настоящим Соглашением, коллективным договором, являются недействительными.</w:t>
      </w:r>
    </w:p>
    <w:p w:rsidR="00D37FD8" w:rsidRPr="0024513C" w:rsidRDefault="00D37FD8" w:rsidP="00D37FD8">
      <w:pPr>
        <w:ind w:firstLine="709"/>
        <w:jc w:val="both"/>
        <w:rPr>
          <w:rFonts w:eastAsia="Times New Roman CYR"/>
          <w:color w:val="00B050"/>
          <w:sz w:val="28"/>
          <w:szCs w:val="28"/>
          <w:lang w:bidi="ru-RU"/>
        </w:rPr>
      </w:pPr>
      <w:bookmarkStart w:id="0" w:name="_GoBack"/>
      <w:r w:rsidRPr="0024513C">
        <w:rPr>
          <w:rFonts w:eastAsia="Times New Roman CYR"/>
          <w:color w:val="00B050"/>
          <w:sz w:val="28"/>
          <w:szCs w:val="28"/>
          <w:lang w:bidi="ru-RU"/>
        </w:rPr>
        <w:t>Работодатель не вправе требовать от работника учреждения образования выполнения работы, не обусловленной трудовым договором, должностной инструкцией или правилами внутреннего трудового распорядка.</w:t>
      </w:r>
    </w:p>
    <w:bookmarkEnd w:id="0"/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4.2. Трудовой договор с работниками учреждения заключается на неопределенный срок.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Срочный трудовой договор может заключаться по инициативе работодателя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либо работника в случаях, предусмотренных ст. 59 ТК РФ.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4.3. Содержание трудового договора, порядок его заключения и расторжения определяются ТК РФ и другими нормативными правовыми актами.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Стороны трудового договора определяют его условия с учетом положений соответствующих нормативных правовых актов, Соглашения, коллективного договора</w:t>
      </w:r>
      <w:r w:rsidRPr="009C1CCB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9C1CCB">
        <w:rPr>
          <w:bCs/>
          <w:iCs/>
          <w:color w:val="000000" w:themeColor="text1"/>
          <w:sz w:val="28"/>
          <w:szCs w:val="28"/>
        </w:rPr>
        <w:t>и иных локальных нормативных актов организации.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4.4. </w:t>
      </w:r>
      <w:proofErr w:type="gramStart"/>
      <w:r w:rsidRPr="009C1CCB">
        <w:rPr>
          <w:bCs/>
          <w:iCs/>
          <w:color w:val="000000" w:themeColor="text1"/>
          <w:sz w:val="28"/>
          <w:szCs w:val="28"/>
        </w:rPr>
        <w:t xml:space="preserve">Работодатели при оформлении трудовых отношений с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работниками </w:t>
      </w:r>
      <w:r w:rsidR="00D56A8F">
        <w:rPr>
          <w:rFonts w:eastAsia="Times New Roman CYR"/>
          <w:color w:val="000000" w:themeColor="text1"/>
          <w:sz w:val="28"/>
          <w:szCs w:val="28"/>
          <w:lang w:bidi="ru-RU"/>
        </w:rPr>
        <w:t xml:space="preserve">образовательного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учреждения при введении эффективного контракта </w:t>
      </w:r>
      <w:r w:rsidRPr="009C1CCB">
        <w:rPr>
          <w:bCs/>
          <w:iCs/>
          <w:color w:val="000000" w:themeColor="text1"/>
          <w:sz w:val="28"/>
          <w:szCs w:val="28"/>
        </w:rPr>
        <w:t>обеспечивают заключение (оформление в письменной форме) с работниками трудового договора, в котором конкретизированы его трудовые (должностные)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поддержки, предусматривающих</w:t>
      </w:r>
      <w:proofErr w:type="gramEnd"/>
      <w:r w:rsidRPr="009C1CCB">
        <w:rPr>
          <w:bCs/>
          <w:iCs/>
          <w:color w:val="000000" w:themeColor="text1"/>
          <w:sz w:val="28"/>
          <w:szCs w:val="28"/>
        </w:rPr>
        <w:t>, в том числе, такие обязательные условия оплаты труда, как:</w:t>
      </w:r>
    </w:p>
    <w:p w:rsidR="00D37FD8" w:rsidRPr="009C1CCB" w:rsidRDefault="00D37FD8" w:rsidP="00D37FD8">
      <w:pPr>
        <w:pStyle w:val="a8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 w:rsidRPr="009C1CCB">
        <w:rPr>
          <w:bCs/>
          <w:iCs/>
          <w:color w:val="000000" w:themeColor="text1"/>
          <w:sz w:val="28"/>
          <w:szCs w:val="28"/>
        </w:rPr>
        <w:t>размер оклада (должностного оклада), ставки заработной платы, конкретно устанавливаемые за исполнение работником трудовых (должностных) обязанностей определенной сложности (квалификации) за календарный месяц либо</w:t>
      </w:r>
      <w:r w:rsidR="00D56A8F">
        <w:rPr>
          <w:bCs/>
          <w:iCs/>
          <w:color w:val="000000" w:themeColor="text1"/>
          <w:sz w:val="28"/>
          <w:szCs w:val="28"/>
        </w:rPr>
        <w:t xml:space="preserve"> </w:t>
      </w:r>
      <w:r w:rsidRPr="009C1CCB">
        <w:rPr>
          <w:bCs/>
          <w:iCs/>
          <w:color w:val="000000" w:themeColor="text1"/>
          <w:sz w:val="28"/>
          <w:szCs w:val="28"/>
        </w:rPr>
        <w:t>за установленную норму труда (норму часов педагогической работы в неделю (в год) за ставку заработной платы);</w:t>
      </w:r>
      <w:proofErr w:type="gramEnd"/>
    </w:p>
    <w:p w:rsidR="00D37FD8" w:rsidRPr="009C1CCB" w:rsidRDefault="00D37FD8" w:rsidP="00D37FD8">
      <w:pPr>
        <w:pStyle w:val="a8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размеры выплат компенсационного характера;</w:t>
      </w:r>
    </w:p>
    <w:p w:rsidR="00D37FD8" w:rsidRPr="009C1CCB" w:rsidRDefault="00D37FD8" w:rsidP="00D37FD8">
      <w:pPr>
        <w:pStyle w:val="a8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если их размеры зависят от установленных в организации показателей и критериев.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4.5. Работодатель</w:t>
      </w:r>
      <w:r w:rsidR="00AB334F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обязан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при заключении трудового договора ознакомить работника под роспись с коллективным договором и иными локальными нормативными актами областного образовательного учреждения, непосредственно связанными с трудовой деятельностью работника.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 xml:space="preserve">4.6. Работодатели обеспечивают своевременное уведомление работников в письменной форме о предстоящих изменениях условий трудового договора (в том числе об изменениях размера тарифной ставки, оклада (должностного оклада), ставки заработной платы (при изменении порядка условий их установления и (или) при увеличении), размеров иных выплат, устанавливаемых работникам) не </w:t>
      </w:r>
      <w:proofErr w:type="gramStart"/>
      <w:r w:rsidRPr="009C1CCB">
        <w:rPr>
          <w:bCs/>
          <w:iCs/>
          <w:color w:val="000000" w:themeColor="text1"/>
          <w:sz w:val="28"/>
          <w:szCs w:val="28"/>
        </w:rPr>
        <w:t>позднее</w:t>
      </w:r>
      <w:proofErr w:type="gramEnd"/>
      <w:r w:rsidRPr="009C1CCB">
        <w:rPr>
          <w:bCs/>
          <w:iCs/>
          <w:color w:val="000000" w:themeColor="text1"/>
          <w:sz w:val="28"/>
          <w:szCs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Условия трудового договора, снижающие уровень прав и гарантий работника, установленный трудовым законодательством, Соглашением, и коллективным договором, являются недействительными, и применяться не могут.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 xml:space="preserve">4.7. Работники образовательных организаций, реализующих основные  общеобразовательные программы, а также дополнительные образовательные программы, включая руководителей и их заместителей, помимо работы, определенной трудовым договором, могут осуществлять в той же образовательной организации на условиях дополнительного соглашения к трудовому договору </w:t>
      </w:r>
      <w:r w:rsidRPr="009C1CCB">
        <w:rPr>
          <w:bCs/>
          <w:iCs/>
          <w:color w:val="000000" w:themeColor="text1"/>
          <w:sz w:val="28"/>
          <w:szCs w:val="28"/>
        </w:rPr>
        <w:lastRenderedPageBreak/>
        <w:t>преподавательскую работу.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Определение учебной нагрузки лицам, выполняющим преподавательскую работу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преподавательская работа, ее содержание и объем, а также размер оплаты.</w:t>
      </w:r>
    </w:p>
    <w:p w:rsidR="00D37FD8" w:rsidRPr="00BD4D2F" w:rsidRDefault="00D37FD8" w:rsidP="00D37FD8">
      <w:pPr>
        <w:ind w:firstLine="709"/>
        <w:jc w:val="both"/>
        <w:rPr>
          <w:bCs/>
          <w:iCs/>
          <w:color w:val="FF0000"/>
          <w:sz w:val="28"/>
          <w:szCs w:val="28"/>
        </w:rPr>
      </w:pPr>
      <w:r w:rsidRPr="00BD4D2F">
        <w:rPr>
          <w:bCs/>
          <w:iCs/>
          <w:color w:val="FF0000"/>
          <w:sz w:val="28"/>
          <w:szCs w:val="28"/>
        </w:rPr>
        <w:t>Предоставление преподавательской работы указанным лицам, а также педагогическим, руководящим и иным работникам других образовательных организаций, работникам предприятий, учреждений и организаций (включая работников органов, осуществляющих управление в сфере образования, и учебно-методических кабинетов, центров) осуществляется с учетом мнения выборного органа первичной профсоюзной организации.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4.8. Трудовой договор работника областного образовательного учреждения с работодателем может по соглашению сторон предусматривать условие об испытании в соответствии со </w:t>
      </w:r>
      <w:proofErr w:type="spell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ст.ст</w:t>
      </w:r>
      <w:proofErr w:type="spell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 70, 71 ТК РФ с целью проверки соответствия работника поручаемой ему работе. </w:t>
      </w:r>
    </w:p>
    <w:p w:rsidR="00D37FD8" w:rsidRPr="004F2BBB" w:rsidRDefault="00D37FD8" w:rsidP="00D37FD8">
      <w:pPr>
        <w:shd w:val="clear" w:color="auto" w:fill="FFFFFF"/>
        <w:ind w:right="43" w:firstLine="702"/>
        <w:contextualSpacing/>
        <w:jc w:val="both"/>
        <w:rPr>
          <w:sz w:val="28"/>
          <w:szCs w:val="28"/>
        </w:rPr>
      </w:pPr>
      <w:r w:rsidRPr="004F2BBB">
        <w:rPr>
          <w:sz w:val="28"/>
          <w:szCs w:val="28"/>
        </w:rPr>
        <w:t>4.9. Работодатели расторгают трудовой договор в срок, указанный в заявлении работника о расторжении трудового договора по собственному желанию, помимо оснований, предусмотренных ст. 80 ТК РФ, в случае необходимости постоянного ухода за больным членом семьи в соответствии с медицинскими заключениями.</w:t>
      </w:r>
    </w:p>
    <w:p w:rsidR="00D37FD8" w:rsidRPr="00BD4D2F" w:rsidRDefault="00D37FD8" w:rsidP="00D37FD8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D4D2F">
        <w:rPr>
          <w:rFonts w:ascii="Times New Roman" w:hAnsi="Times New Roman"/>
          <w:color w:val="FF0000"/>
          <w:sz w:val="28"/>
          <w:szCs w:val="28"/>
          <w:lang w:val="ru-RU"/>
        </w:rPr>
        <w:t>4.10. Расторжение трудового договора с работниками - членами Профсоюза по инициативе работодателя по основаниям:</w:t>
      </w:r>
    </w:p>
    <w:p w:rsidR="00D37FD8" w:rsidRPr="00BD4D2F" w:rsidRDefault="00D37FD8" w:rsidP="00D37FD8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D4D2F">
        <w:rPr>
          <w:rFonts w:ascii="Times New Roman" w:hAnsi="Times New Roman"/>
          <w:color w:val="FF0000"/>
          <w:sz w:val="28"/>
          <w:szCs w:val="28"/>
          <w:lang w:val="ru-RU"/>
        </w:rPr>
        <w:t>- предусмотренным п.2, п.3, п.5, п. «а» п.6.ст. 81, Трудового кодекса РФ, производится с учетом мотивированного мнения выборного профсоюзного органа организации;</w:t>
      </w:r>
    </w:p>
    <w:p w:rsidR="00D37FD8" w:rsidRPr="00BD4D2F" w:rsidRDefault="00D37FD8" w:rsidP="00D37FD8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D4D2F">
        <w:rPr>
          <w:rFonts w:ascii="Times New Roman" w:hAnsi="Times New Roman"/>
          <w:color w:val="FF0000"/>
          <w:sz w:val="28"/>
          <w:szCs w:val="28"/>
          <w:lang w:val="ru-RU"/>
        </w:rPr>
        <w:t>- пункт 1 ст. 336 ТК РФ при условии закрепления этого положения в коллективном договоре организации.</w:t>
      </w:r>
    </w:p>
    <w:p w:rsidR="00D37FD8" w:rsidRPr="002438D6" w:rsidRDefault="00D37FD8" w:rsidP="00D37FD8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438D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4.11. </w:t>
      </w:r>
      <w:proofErr w:type="gramStart"/>
      <w:r w:rsidRPr="002438D6">
        <w:rPr>
          <w:rFonts w:ascii="Times New Roman" w:hAnsi="Times New Roman"/>
          <w:color w:val="000000" w:themeColor="text1"/>
          <w:sz w:val="28"/>
          <w:szCs w:val="28"/>
          <w:lang w:val="ru-RU"/>
        </w:rPr>
        <w:t>Стороны</w:t>
      </w:r>
      <w:r w:rsidR="009D6CED" w:rsidRPr="002438D6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2438D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исходя из того, что изменение требований к квалификации педагогического работника по занимаемой им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3 статьи 81 (несоответствие работников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</w:t>
      </w:r>
      <w:proofErr w:type="gramEnd"/>
      <w:r w:rsidRPr="002438D6">
        <w:rPr>
          <w:rFonts w:ascii="Times New Roman" w:hAnsi="Times New Roman"/>
          <w:color w:val="000000" w:themeColor="text1"/>
          <w:sz w:val="28"/>
          <w:szCs w:val="28"/>
          <w:lang w:val="ru-RU"/>
        </w:rPr>
        <w:t>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37FD8" w:rsidRPr="00BD4D2F" w:rsidRDefault="00D37FD8" w:rsidP="00D37FD8">
      <w:pPr>
        <w:pStyle w:val="a5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D4D2F">
        <w:rPr>
          <w:rFonts w:ascii="Times New Roman" w:hAnsi="Times New Roman"/>
          <w:color w:val="FF0000"/>
          <w:sz w:val="28"/>
          <w:szCs w:val="28"/>
          <w:lang w:val="ru-RU"/>
        </w:rPr>
        <w:t>4.12. Работодатели в сфере трудовых отношений обязаны:</w:t>
      </w:r>
    </w:p>
    <w:p w:rsidR="00D37FD8" w:rsidRPr="00BD4D2F" w:rsidRDefault="00D37FD8" w:rsidP="00D37FD8">
      <w:pPr>
        <w:pStyle w:val="a5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D4D2F">
        <w:rPr>
          <w:rFonts w:ascii="Times New Roman" w:hAnsi="Times New Roman"/>
          <w:color w:val="FF0000"/>
          <w:sz w:val="28"/>
          <w:szCs w:val="28"/>
          <w:lang w:val="ru-RU"/>
        </w:rPr>
        <w:t>до подписания трудового договора с работником ознакомить его под роспись с уставом областного учреждения образования, правилами внутреннего трудового распорядка, Соглашением, коллективным договором, а также иными локальными нормативными актами, непосредственно связанными с трудовой деятельностью работника;</w:t>
      </w:r>
    </w:p>
    <w:p w:rsidR="00D37FD8" w:rsidRPr="009C1CCB" w:rsidRDefault="00D37FD8" w:rsidP="00D37FD8">
      <w:pPr>
        <w:pStyle w:val="a5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учитывать профессиональные стандарты в случаях, предусмотренных частью первой статьи 195.3 Трудового кодекса Российской Федерации. </w:t>
      </w:r>
    </w:p>
    <w:p w:rsidR="00D37FD8" w:rsidRPr="009C1CCB" w:rsidRDefault="00D37FD8" w:rsidP="00D37FD8">
      <w:pPr>
        <w:pStyle w:val="a5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формировать  в электронном виде сведения о трудовой деятельности работников и представлять их для хранения в информационных ресурсах ПФ РФ.</w:t>
      </w:r>
    </w:p>
    <w:p w:rsidR="00D37FD8" w:rsidRDefault="00D37FD8" w:rsidP="00D37FD8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4F2BBB" w:rsidRPr="008506CA" w:rsidRDefault="004F2BBB" w:rsidP="00D37FD8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5. Кадровая политика.</w:t>
      </w: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Гарантии обеспечения занятости работников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Совместные обязательства сторон Соглашения: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5.1. Осуществлять анализ кадрового обеспечения образовательных организаций</w:t>
      </w:r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</w:t>
      </w:r>
      <w:proofErr w:type="gramStart"/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 xml:space="preserve">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,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в том числе по возрастному составу, педагогическому стажу, дефициту кадров по предметам (специальностям).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5.2. Принимать меры по кадровому обеспечению </w:t>
      </w:r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муниципальной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системы образования, предусматривая вопросы определения потребности на перспективу в педагогических кадрах, их подготовки, трудоустройства, профессионального развития, создания необходимых условий труда, а также переподготовки, повышения квалификации, опережающего обучения и трудоустройства высвобождаемых работников.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5.3. Совершенствовать систему повышения квалификации и переподготовки педагогических кадров, создавать необходимые условия при проведении аттестации, разрабатывать соответствующие рекомендации.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5.4. Совместно участвовать в организации и проведении Всероссийских конкурсов педагогического мастерства («Учитель года», «Воспитатель года», «Сердце отдаю детям», «Педагогический дебют» и др.), оказывать методическую помощь при направлении представителей </w:t>
      </w:r>
      <w:proofErr w:type="spellStart"/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для участия во всероссийском конкурсе.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5.5. Совместно с вузами, педагогическими колледжами, методическими службами, советами молодых учителей и воспитателей активизировать работу по изучению и внедрению в практику работы молодых учителей и воспитателей новых образовательных технологий; организовать эффективную помощь молодым специалистам в практической профессиональной деятельности, содействовать их научной деятельности (участие в научных и научно-практических конференциях, публикация трудов).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BD4D2F">
        <w:rPr>
          <w:rFonts w:eastAsia="Times New Roman CYR"/>
          <w:color w:val="FF0000"/>
          <w:sz w:val="28"/>
          <w:szCs w:val="28"/>
          <w:lang w:bidi="ru-RU"/>
        </w:rPr>
        <w:t>5.6. Рекомендовать работодателям и первичным организациям Профсоюза с целью поддержания молодых педагогов предусматривать в положении об оплате труда механизмы стимулирования их труда в течение первых трех лет их работы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5.7. В целях комплексного решения проблемы закрепления молодых педагогических кадров </w:t>
      </w:r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 xml:space="preserve">продолжить работу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на муниципальном уровне </w:t>
      </w:r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 xml:space="preserve">«Школы молодого специалиста»,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совет</w:t>
      </w:r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>а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 молодых учителей и воспитателей с участием </w:t>
      </w:r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районной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организаций Профсоюза, методических и социально-психологических служб.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5.8. </w:t>
      </w: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Рекомендовать при разработке и заключении коллективных договоров усилить внимание к решению проблем создания условий для роста профессионального мастерства молодых учителей, воспитателей в образовательных организациях, ускорения их психолого-педагогической адаптации, повышения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уровня социальной защищенности в вопросах оплаты труда, обеспечения жильем, социальных гарантий и льгот, в том числе медицинского обслуживания, лечебно-оздоровительных мероприятий, организации досуга и отдыха.</w:t>
      </w:r>
      <w:proofErr w:type="gramEnd"/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5.9. При реорганизации и ликвидации </w:t>
      </w:r>
      <w:r w:rsidR="008506CA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 соблюдать права работников в соответствии с Трудовым кодексом Российской Федерации.</w:t>
      </w:r>
    </w:p>
    <w:p w:rsidR="00D37FD8" w:rsidRPr="009C1CCB" w:rsidRDefault="00D37FD8" w:rsidP="00D37FD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5.10. При заключении коллективных договоров в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учреждениях образования</w:t>
      </w:r>
      <w:r w:rsidRPr="009C1CCB">
        <w:rPr>
          <w:color w:val="000000" w:themeColor="text1"/>
          <w:sz w:val="28"/>
          <w:szCs w:val="28"/>
        </w:rPr>
        <w:t xml:space="preserve"> предусматривать разделы по защите социально-экономических и трудовых прав работников из числа молодежи, содержащие, в том числе, вопросы:</w:t>
      </w:r>
    </w:p>
    <w:p w:rsidR="00D37FD8" w:rsidRPr="009C1CCB" w:rsidRDefault="00D37FD8" w:rsidP="00D37FD8">
      <w:pPr>
        <w:shd w:val="clear" w:color="auto" w:fill="FFFFFF"/>
        <w:ind w:right="4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- организации работы по формированию и обучению резерва из числа молодежи на руководящие должности;</w:t>
      </w:r>
    </w:p>
    <w:p w:rsidR="00D37FD8" w:rsidRPr="009C1CCB" w:rsidRDefault="00D37FD8" w:rsidP="00D37FD8">
      <w:pPr>
        <w:shd w:val="clear" w:color="auto" w:fill="FFFFFF"/>
        <w:ind w:right="14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- закрепления наставников за работниками из числа молодежи в первый год их работы, установления наставникам доплаты за работу с ними на условиях, определяемых коллективными договорами;</w:t>
      </w:r>
    </w:p>
    <w:p w:rsidR="00D37FD8" w:rsidRPr="007F380A" w:rsidRDefault="00D37FD8" w:rsidP="00D37FD8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7F380A">
        <w:rPr>
          <w:sz w:val="28"/>
          <w:szCs w:val="28"/>
        </w:rPr>
        <w:t>- закрепления мер социальной поддержки работников из числа молодежи, имеющих среднее профессиональное образование или высшее образование и впервые поступивших на работу по полученной специальности, в том числе путем установления им надбавок к заработной плате, на условиях, предусмотренных трудовым договором и коллективным договором в соответствии с нормативными правовыми актами Правительства Ростовской области;</w:t>
      </w:r>
    </w:p>
    <w:p w:rsidR="00D37FD8" w:rsidRPr="009C1CCB" w:rsidRDefault="00D37FD8" w:rsidP="00D37FD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- развития творческой активности молодежи, активизации и поддержки молодежного досуга, физкультурно-оздоровительной и спортивной работы.</w:t>
      </w:r>
    </w:p>
    <w:p w:rsidR="0098232F" w:rsidRDefault="0098232F" w:rsidP="00D37FD8">
      <w:pPr>
        <w:ind w:left="360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left="360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6. Оплата труда и нормы труда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proofErr w:type="gramStart"/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6.1.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Оплата труда работников </w:t>
      </w:r>
      <w:r w:rsidR="007F380A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 производится в соответствии с трудовым законодательством Российской Федерации,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социально-трудовых отношений, Областными законами «Об образовании в Ростовской области» от 14.11.2013 № 26-ЗС, «О</w:t>
      </w:r>
      <w:r w:rsidR="00C00D38">
        <w:rPr>
          <w:rFonts w:eastAsia="Times New Roman CYR"/>
          <w:color w:val="000000" w:themeColor="text1"/>
          <w:sz w:val="28"/>
          <w:szCs w:val="28"/>
          <w:lang w:bidi="ru-RU"/>
        </w:rPr>
        <w:t xml:space="preserve">б оплате труда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работников </w:t>
      </w:r>
      <w:r w:rsidR="00C00D38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бюджетных образовательных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» от</w:t>
      </w:r>
      <w:r w:rsidR="00C00D38">
        <w:rPr>
          <w:rFonts w:eastAsia="Times New Roman CYR"/>
          <w:color w:val="000000" w:themeColor="text1"/>
          <w:sz w:val="28"/>
          <w:szCs w:val="28"/>
          <w:lang w:bidi="ru-RU"/>
        </w:rPr>
        <w:t xml:space="preserve"> 27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.10.20</w:t>
      </w:r>
      <w:r w:rsidR="00C00D38">
        <w:rPr>
          <w:rFonts w:eastAsia="Times New Roman CYR"/>
          <w:color w:val="000000" w:themeColor="text1"/>
          <w:sz w:val="28"/>
          <w:szCs w:val="28"/>
          <w:lang w:bidi="ru-RU"/>
        </w:rPr>
        <w:t xml:space="preserve">16года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№ </w:t>
      </w:r>
      <w:r w:rsidR="00C00D38">
        <w:rPr>
          <w:rFonts w:eastAsia="Times New Roman CYR"/>
          <w:color w:val="000000" w:themeColor="text1"/>
          <w:sz w:val="28"/>
          <w:szCs w:val="28"/>
          <w:lang w:bidi="ru-RU"/>
        </w:rPr>
        <w:t xml:space="preserve">621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и нормативными правовыми актами Ростовской области</w:t>
      </w:r>
      <w:r w:rsidR="00C00D38">
        <w:rPr>
          <w:rFonts w:eastAsia="Times New Roman CYR"/>
          <w:color w:val="000000" w:themeColor="text1"/>
          <w:sz w:val="28"/>
          <w:szCs w:val="28"/>
          <w:lang w:bidi="ru-RU"/>
        </w:rPr>
        <w:t xml:space="preserve"> и </w:t>
      </w:r>
      <w:proofErr w:type="spellStart"/>
      <w:r w:rsidR="00C00D38"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 w:rsidR="00C00D38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6.2. Заработная плата работникам </w:t>
      </w:r>
      <w:r w:rsidR="00C00D38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 выплачивается в установленные сроки,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D37FD8" w:rsidRPr="00DC2385" w:rsidRDefault="00D37FD8" w:rsidP="00D37FD8">
      <w:pPr>
        <w:ind w:firstLine="709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DC2385">
        <w:rPr>
          <w:rFonts w:eastAsia="Times New Roman CYR"/>
          <w:color w:val="FF0000"/>
          <w:sz w:val="28"/>
          <w:szCs w:val="28"/>
          <w:lang w:bidi="ru-RU"/>
        </w:rPr>
        <w:t xml:space="preserve">6.3. Работодатели с участием выборного органа первичной профсоюзной организации: </w:t>
      </w:r>
    </w:p>
    <w:p w:rsidR="00D37FD8" w:rsidRPr="00DC2385" w:rsidRDefault="00D37FD8" w:rsidP="00D37FD8">
      <w:pPr>
        <w:ind w:firstLine="709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DC2385">
        <w:rPr>
          <w:rFonts w:eastAsia="Times New Roman CYR"/>
          <w:color w:val="FF0000"/>
          <w:sz w:val="28"/>
          <w:szCs w:val="28"/>
          <w:lang w:bidi="ru-RU"/>
        </w:rPr>
        <w:t>6.3.1. Разрабатывают положение об оплате труда работников организации, которое является приложением к коллективному договору.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6.3.2. Предусматривают в положении об оплате труда работников 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регулирование вопросов оплаты труда с учетом: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обеспечения работодателем равной оплаты за труд равной ценности, а также недопущения какой бы то ни было дискриминации – различий, исключений и предпочтений, не связанных с деловыми качествами работников;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</w:t>
      </w: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формирования размеров окладов (должностных окладов), ставок заработной платы по одноименным должностям работников (профессиям рабочих), включенным в один и тот же квалификационный уровень профессиональной квалификационной группы, не допуская установление различных размеров окладов (должностных окладов), ставок заработной платы, применение к ним понятия «минимальный», либо определение диапазонов размеров окладов (должностных окладов), ставок заработной платы;</w:t>
      </w:r>
      <w:proofErr w:type="gramEnd"/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дифференциации в </w:t>
      </w: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размерах оплаты труда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педагогических работников, имеющих квалификационные категории, установленные по результатам аттестации, путем установления надбавки стимулирующего характера за квалификацию;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размеров выплат за выполнение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создания условий для оплаты труда работников в зависимости от их личного участия в эффективном функционировании областных учреждений образования;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применения типовых норм труда для однородных работ (межотраслевые, отраслевые и иные нормы труда);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продолжительности рабочего времени либо норм часов педагогической работы за ставку заработной платы, порядка определения учебной нагрузки, оговариваемой в трудовом договоре, оснований ее изменения, случаев установления верхнего предела установленных законодательством;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определения размеров выплат компенсационного и (или) стимулирующего характера от размера оклада (должностного оклада, ставки заработной платы), установленного работнику за исполнение им трудовых (должностных) обязанностей за календарный месяц либо за норму часов педагогической работы в неделю (в год); 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определения размеров выплат стимулирующего характера, в том числе размеров премий, на основе формализованных критериев определения достижимых результатов работы, измеряемых качественными и количественными показателями, для всех категорий работников организаций, а также с учетом имеющихся государственных и ведомственных наград.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6.3.3.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 основные принципы: объективность, предсказуемость, адекватность, своевременность, справедливость, прозрачность.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6.3.4. Учитывают </w:t>
      </w: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размер оплаты труда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работника в зависимости от стажа, 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квалификационной категории, государственных наград и (или) ведомственных знаков отличия, ученой степени.</w:t>
      </w:r>
    </w:p>
    <w:p w:rsidR="00D37FD8" w:rsidRPr="009C1CCB" w:rsidRDefault="00D37FD8" w:rsidP="00D37FD8">
      <w:pPr>
        <w:pStyle w:val="aa"/>
        <w:spacing w:before="0" w:beforeAutospacing="0" w:after="0"/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6.3.</w:t>
      </w:r>
      <w:r w:rsidR="00EA584B" w:rsidRPr="009C1CCB">
        <w:rPr>
          <w:color w:val="000000" w:themeColor="text1"/>
          <w:sz w:val="28"/>
          <w:szCs w:val="28"/>
        </w:rPr>
        <w:t>5</w:t>
      </w:r>
      <w:r w:rsidRPr="009C1CCB">
        <w:rPr>
          <w:color w:val="000000" w:themeColor="text1"/>
          <w:sz w:val="28"/>
          <w:szCs w:val="28"/>
        </w:rPr>
        <w:t xml:space="preserve">. Оплата труда, при замещении отсутствующего работника, осуществляется с учетом уровня квалификации замещающего работника.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i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 xml:space="preserve">Обязательства организации Профсоюза: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6.4. Осуществлять контроль в отношении </w:t>
      </w:r>
      <w:r w:rsidR="00C41213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образования: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соблюдением законодательных и нормативных актов при исчислении заработной платы, назначении пособий и компенсаций;</w:t>
      </w:r>
    </w:p>
    <w:p w:rsidR="00D37FD8" w:rsidRPr="009C1CCB" w:rsidRDefault="00D37FD8" w:rsidP="00D37FD8">
      <w:pPr>
        <w:pStyle w:val="a8"/>
        <w:widowControl/>
        <w:numPr>
          <w:ilvl w:val="0"/>
          <w:numId w:val="7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наличием в учреждениях образования л</w:t>
      </w:r>
      <w:r w:rsidRPr="009C1CCB">
        <w:rPr>
          <w:color w:val="000000" w:themeColor="text1"/>
          <w:sz w:val="28"/>
          <w:szCs w:val="28"/>
        </w:rPr>
        <w:t xml:space="preserve">окальных нормативных актов, содержащих нормы трудового права,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согласованных с выборным органом первичной организации Профсоюза;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своевременностью выплаты заработной платы;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соблюдением Правил внутреннего трудового распорядка;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за соблюдением законодательных и нормативных правовых актов в части установления </w:t>
      </w: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режима работы работников учреждения образования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;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соблюдением иных нормативных правовых актов Ростовской области и Российской Федерации; требований ТК РФ;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соблюдением выполнения требований Федерального закона  от 16.12.2019 №439-ФЗ «О внесении изменений в Трудовой Кодекс РФ в части формирования сведений о трудовой деятельности в электронном виде».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6.5. При выявлении фактов несоблюдения законодательства и нарушения прав работников </w:t>
      </w:r>
      <w:r w:rsidR="00C41213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учреждений образования по социально-трудовым и связанным с ними экономическим и социальным вопросам информировать </w:t>
      </w:r>
      <w:r w:rsidR="000461CF">
        <w:rPr>
          <w:rFonts w:eastAsia="Times New Roman CYR"/>
          <w:color w:val="000000" w:themeColor="text1"/>
          <w:sz w:val="28"/>
          <w:szCs w:val="28"/>
          <w:lang w:bidi="ru-RU"/>
        </w:rPr>
        <w:t xml:space="preserve">отдел образования Администрации </w:t>
      </w:r>
      <w:proofErr w:type="spellStart"/>
      <w:r w:rsidR="000461CF"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 w:rsidR="000461CF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 </w:t>
      </w:r>
      <w:r w:rsidR="001C4938" w:rsidRPr="009C1CCB">
        <w:rPr>
          <w:rFonts w:eastAsia="Times New Roman CYR"/>
          <w:color w:val="000000" w:themeColor="text1"/>
          <w:sz w:val="28"/>
          <w:szCs w:val="28"/>
          <w:lang w:bidi="ru-RU"/>
        </w:rPr>
        <w:t>области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и вносить предложения о мерах по устранению выявленных нарушений.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6.6. Проводить анализ выполнения трудового законодательства в части оплаты труда работников </w:t>
      </w:r>
      <w:r w:rsidR="00C41213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 в</w:t>
      </w:r>
      <w:r w:rsidR="00C41213">
        <w:rPr>
          <w:rFonts w:eastAsia="Times New Roman CYR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C41213">
        <w:rPr>
          <w:rFonts w:eastAsia="Times New Roman CYR"/>
          <w:color w:val="000000" w:themeColor="text1"/>
          <w:sz w:val="28"/>
          <w:szCs w:val="28"/>
          <w:lang w:bidi="ru-RU"/>
        </w:rPr>
        <w:t>Егорлы</w:t>
      </w:r>
      <w:r w:rsidR="00EF58B9">
        <w:rPr>
          <w:rFonts w:eastAsia="Times New Roman CYR"/>
          <w:color w:val="000000" w:themeColor="text1"/>
          <w:sz w:val="28"/>
          <w:szCs w:val="28"/>
          <w:lang w:bidi="ru-RU"/>
        </w:rPr>
        <w:t>к</w:t>
      </w:r>
      <w:r w:rsidR="00C41213">
        <w:rPr>
          <w:rFonts w:eastAsia="Times New Roman CYR"/>
          <w:color w:val="000000" w:themeColor="text1"/>
          <w:sz w:val="28"/>
          <w:szCs w:val="28"/>
          <w:lang w:bidi="ru-RU"/>
        </w:rPr>
        <w:t>ском</w:t>
      </w:r>
      <w:proofErr w:type="spellEnd"/>
      <w:r w:rsidR="00C41213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районе</w:t>
      </w:r>
      <w:proofErr w:type="gramStart"/>
      <w:r w:rsidR="00C41213">
        <w:rPr>
          <w:rFonts w:eastAsia="Times New Roman CYR"/>
          <w:color w:val="000000" w:themeColor="text1"/>
          <w:sz w:val="28"/>
          <w:szCs w:val="28"/>
          <w:lang w:bidi="ru-RU"/>
        </w:rPr>
        <w:t xml:space="preserve">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</w:t>
      </w:r>
      <w:proofErr w:type="gramEnd"/>
    </w:p>
    <w:p w:rsidR="00C41213" w:rsidRDefault="00C41213" w:rsidP="00D37FD8">
      <w:pPr>
        <w:ind w:firstLine="709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 xml:space="preserve">Совместные обязательства сторон Соглашения: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6.8. Проводить совместно мониторинг системы оплаты труда в учреждениях образования, включая размеры заработной платы работников.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6.9</w:t>
      </w: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 xml:space="preserve">.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Осуществлять контроль соблюдения порядка заключения трудовых договоров с работниками </w:t>
      </w:r>
      <w:r w:rsidR="000461CF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образования, предусмотренного трудовым законодательством, Федеральным законом от 29.12.2012 № 273-ФЗ «Об образовании в Российской Федерации».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6.10. Организовывать контроль исполнения нормативных правовых актов, регулирующих оплату труда, и использования фонда оплаты труда в </w:t>
      </w:r>
      <w:r w:rsidR="000461CF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учреждениях образования.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6.11. Организовывать и осуществлять контроль использования средств областного бюджета, предусмотренных на реализацию Указов Президента Российской Федерации в части повышения средней заработной платы работников </w:t>
      </w:r>
      <w:r w:rsidR="000461CF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учреждений образования, в том числе осуществление выплат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 xml:space="preserve">стимулирующего характера в соответствии с эффективными контрактами. </w:t>
      </w:r>
    </w:p>
    <w:p w:rsidR="00D37FD8" w:rsidRPr="009C1CCB" w:rsidRDefault="00D37FD8" w:rsidP="00D37FD8">
      <w:pPr>
        <w:pStyle w:val="aa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6.12. Проводить совместные тематические семинары и совещания руководителей и председателей первичных организаций Профсоюза </w:t>
      </w:r>
      <w:r w:rsidR="000461CF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 по вопросам совершенствования системы оплаты труда, нормированию труда, планирования рабочего времени, оплаты труда и аттестации работников учреждений образования.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6.</w:t>
      </w:r>
      <w:r w:rsidR="000461CF">
        <w:rPr>
          <w:color w:val="000000" w:themeColor="text1"/>
          <w:sz w:val="28"/>
          <w:szCs w:val="28"/>
        </w:rPr>
        <w:t>13.</w:t>
      </w:r>
      <w:r w:rsidRPr="009C1CCB">
        <w:rPr>
          <w:color w:val="000000" w:themeColor="text1"/>
          <w:sz w:val="28"/>
          <w:szCs w:val="28"/>
        </w:rPr>
        <w:t xml:space="preserve"> В целях снижения социальной напряженности в организациях прилагать совместные усилия для обеспечения объективности и широкой гласности в вопросах, касающихся порядка установления заработной оплаты. </w:t>
      </w:r>
    </w:p>
    <w:p w:rsidR="00D37FD8" w:rsidRPr="009C1CCB" w:rsidRDefault="00D37FD8" w:rsidP="0098746E">
      <w:pPr>
        <w:pStyle w:val="aa"/>
        <w:spacing w:before="0" w:beforeAutospacing="0" w:after="0"/>
        <w:ind w:firstLine="708"/>
        <w:contextualSpacing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6.1</w:t>
      </w:r>
      <w:r w:rsidR="000461CF">
        <w:rPr>
          <w:rFonts w:eastAsia="Times New Roman CYR"/>
          <w:bCs/>
          <w:color w:val="000000" w:themeColor="text1"/>
          <w:sz w:val="28"/>
          <w:szCs w:val="28"/>
          <w:lang w:bidi="ru-RU"/>
        </w:rPr>
        <w:t>4</w:t>
      </w: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.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Участвовать в разработке законопроектов и других нормативно правовых актов по вопросам, затрагивающим социально-экономические интересы работников.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7. Рабочее время и время отдыха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Стороны при регулировании вопросов рабочего времени и времени отдыха исходят из того, что:</w:t>
      </w:r>
    </w:p>
    <w:p w:rsidR="00D37FD8" w:rsidRPr="009C1CCB" w:rsidRDefault="00D37FD8" w:rsidP="00D37FD8">
      <w:pPr>
        <w:shd w:val="clear" w:color="auto" w:fill="FFFFFF"/>
        <w:tabs>
          <w:tab w:val="left" w:pos="1192"/>
        </w:tabs>
        <w:spacing w:before="7"/>
        <w:ind w:left="7" w:right="11" w:firstLine="713"/>
        <w:contextualSpacing/>
        <w:jc w:val="both"/>
        <w:rPr>
          <w:color w:val="000000" w:themeColor="text1"/>
        </w:rPr>
      </w:pPr>
      <w:r w:rsidRPr="009C1CCB">
        <w:rPr>
          <w:color w:val="000000" w:themeColor="text1"/>
          <w:spacing w:val="-8"/>
          <w:sz w:val="28"/>
          <w:szCs w:val="28"/>
        </w:rPr>
        <w:t>7.1.</w:t>
      </w:r>
      <w:r w:rsidRPr="009C1CCB">
        <w:rPr>
          <w:color w:val="000000" w:themeColor="text1"/>
          <w:sz w:val="28"/>
          <w:szCs w:val="28"/>
        </w:rPr>
        <w:tab/>
        <w:t xml:space="preserve">Продолжительность рабочего времени и времени </w:t>
      </w:r>
      <w:proofErr w:type="gramStart"/>
      <w:r w:rsidRPr="009C1CCB">
        <w:rPr>
          <w:color w:val="000000" w:themeColor="text1"/>
          <w:sz w:val="28"/>
          <w:szCs w:val="28"/>
        </w:rPr>
        <w:t>отдыха</w:t>
      </w:r>
      <w:proofErr w:type="gramEnd"/>
      <w:r w:rsidRPr="009C1CCB">
        <w:rPr>
          <w:color w:val="000000" w:themeColor="text1"/>
          <w:sz w:val="28"/>
          <w:szCs w:val="28"/>
        </w:rPr>
        <w:t xml:space="preserve"> педагогических и других работников образовательных организаций определяется в соответствии </w:t>
      </w:r>
      <w:r w:rsidRPr="009C1CCB">
        <w:rPr>
          <w:color w:val="000000" w:themeColor="text1"/>
          <w:spacing w:val="-1"/>
          <w:sz w:val="28"/>
          <w:szCs w:val="28"/>
        </w:rPr>
        <w:t xml:space="preserve">с трудовым законодательством в зависимости от наименования должности, условий </w:t>
      </w:r>
      <w:r w:rsidRPr="009C1CCB">
        <w:rPr>
          <w:color w:val="000000" w:themeColor="text1"/>
          <w:sz w:val="28"/>
          <w:szCs w:val="28"/>
        </w:rPr>
        <w:t>труда и других факторов.</w:t>
      </w:r>
    </w:p>
    <w:p w:rsidR="00D37FD8" w:rsidRPr="00DC2385" w:rsidRDefault="00D37FD8" w:rsidP="00D37FD8">
      <w:pPr>
        <w:shd w:val="clear" w:color="auto" w:fill="FFFFFF"/>
        <w:spacing w:before="4"/>
        <w:ind w:left="14" w:right="29" w:firstLine="695"/>
        <w:contextualSpacing/>
        <w:jc w:val="both"/>
        <w:rPr>
          <w:color w:val="FF0000"/>
          <w:sz w:val="28"/>
          <w:szCs w:val="28"/>
        </w:rPr>
      </w:pPr>
      <w:proofErr w:type="gramStart"/>
      <w:r w:rsidRPr="00DC2385">
        <w:rPr>
          <w:color w:val="FF0000"/>
          <w:sz w:val="28"/>
          <w:szCs w:val="28"/>
        </w:rPr>
        <w:t xml:space="preserve">Для педагогических работников в зависимости от должности и (или) </w:t>
      </w:r>
      <w:r w:rsidRPr="00DC2385">
        <w:rPr>
          <w:color w:val="FF0000"/>
          <w:spacing w:val="-1"/>
          <w:sz w:val="28"/>
          <w:szCs w:val="28"/>
        </w:rPr>
        <w:t xml:space="preserve">специальности с учетом особенностей их труда продолжительность </w:t>
      </w:r>
      <w:r w:rsidRPr="00DC2385">
        <w:rPr>
          <w:color w:val="FF0000"/>
          <w:sz w:val="28"/>
          <w:szCs w:val="28"/>
        </w:rPr>
        <w:t xml:space="preserve">рабочего времени (нормы часов педагогической работы за ставку заработной платы), порядок определения учебной нагрузки и основания ее изменения, случаи установления верхнего предела учебной нагрузки  регулируются приказом </w:t>
      </w:r>
      <w:proofErr w:type="spellStart"/>
      <w:r w:rsidRPr="00DC2385">
        <w:rPr>
          <w:color w:val="FF0000"/>
          <w:sz w:val="28"/>
          <w:szCs w:val="28"/>
        </w:rPr>
        <w:t>Минобрнауки</w:t>
      </w:r>
      <w:proofErr w:type="spellEnd"/>
      <w:r w:rsidRPr="00DC2385">
        <w:rPr>
          <w:color w:val="FF0000"/>
          <w:sz w:val="28"/>
          <w:szCs w:val="28"/>
        </w:rPr>
        <w:t xml:space="preserve"> РФ от 22 декабря 2014 г. № 1601   «О продолжительности рабочего времени (норме часов педагогической работы за ставку</w:t>
      </w:r>
      <w:proofErr w:type="gramEnd"/>
      <w:r w:rsidRPr="00DC2385">
        <w:rPr>
          <w:color w:val="FF0000"/>
          <w:sz w:val="28"/>
          <w:szCs w:val="28"/>
        </w:rPr>
        <w:t xml:space="preserve">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D37FD8" w:rsidRPr="009C1CCB" w:rsidRDefault="00D37FD8" w:rsidP="00D37FD8">
      <w:pPr>
        <w:shd w:val="clear" w:color="auto" w:fill="FFFFFF"/>
        <w:spacing w:before="4"/>
        <w:ind w:left="14" w:right="29" w:firstLine="695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Продолжительность отпусков работников, замещающих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 регулируется постановлением Правительства Российской Федерации от 14 мая 2015 г. № 466 «О ежегодных основных удлиненных оплачиваемых отпусках».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7.2. Режим рабочего времени и времени </w:t>
      </w: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отдыха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педагогических и других работников образовательных организаций определяется правилами внутреннего трудового распорядка.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Работодатели и первичные профсоюзные организации обеспечивают разработку правил внутреннего распорядка в организации в соответствии с Трудовым кодексом РФ, другими федеральными законами, а также с учетом особенностей, установленных  Приказом </w:t>
      </w:r>
      <w:proofErr w:type="spell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Минобрнауки</w:t>
      </w:r>
      <w:proofErr w:type="spell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РФ от 11.05.2016г.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деятельность».</w:t>
      </w:r>
      <w:proofErr w:type="gramEnd"/>
    </w:p>
    <w:p w:rsidR="00D37FD8" w:rsidRPr="00DC2385" w:rsidRDefault="00D37FD8" w:rsidP="00D37FD8">
      <w:pPr>
        <w:ind w:firstLine="567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DC2385">
        <w:rPr>
          <w:rFonts w:eastAsia="Times New Roman CYR"/>
          <w:color w:val="FF0000"/>
          <w:sz w:val="28"/>
          <w:szCs w:val="28"/>
          <w:lang w:bidi="ru-RU"/>
        </w:rPr>
        <w:t>7.3. Работа в выходные и нерабочие праздничные дни запрещается, за исключением случаев, предусмотренных Трудовым кодексом РФ.</w:t>
      </w:r>
    </w:p>
    <w:p w:rsidR="00D37FD8" w:rsidRPr="00DC2385" w:rsidRDefault="00D37FD8" w:rsidP="00D37FD8">
      <w:pPr>
        <w:ind w:firstLine="567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DC2385">
        <w:rPr>
          <w:rFonts w:eastAsia="Times New Roman CYR"/>
          <w:color w:val="FF0000"/>
          <w:sz w:val="28"/>
          <w:szCs w:val="28"/>
          <w:lang w:bidi="ru-RU"/>
        </w:rPr>
        <w:t>Привлечение к работе в установленные работникам выходные дни, а также в нерабочие праздничные дни, вызванные необходимостью проведения отдельных мероприятий</w:t>
      </w:r>
      <w:r w:rsidR="00F63705" w:rsidRPr="00DC2385">
        <w:rPr>
          <w:rFonts w:eastAsia="Times New Roman CYR"/>
          <w:color w:val="FF0000"/>
          <w:sz w:val="28"/>
          <w:szCs w:val="28"/>
          <w:lang w:bidi="ru-RU"/>
        </w:rPr>
        <w:t>,</w:t>
      </w:r>
      <w:r w:rsidRPr="00DC2385">
        <w:rPr>
          <w:rFonts w:eastAsia="Times New Roman CYR"/>
          <w:color w:val="FF0000"/>
          <w:sz w:val="28"/>
          <w:szCs w:val="28"/>
          <w:lang w:bidi="ru-RU"/>
        </w:rPr>
        <w:t xml:space="preserve"> допускается по письменному распоряжению руководителя </w:t>
      </w:r>
      <w:r w:rsidR="001C4938" w:rsidRPr="00DC2385">
        <w:rPr>
          <w:rFonts w:eastAsia="Times New Roman CYR"/>
          <w:color w:val="FF0000"/>
          <w:sz w:val="28"/>
          <w:szCs w:val="28"/>
          <w:lang w:bidi="ru-RU"/>
        </w:rPr>
        <w:t xml:space="preserve">образовательной </w:t>
      </w:r>
      <w:r w:rsidRPr="00DC2385">
        <w:rPr>
          <w:rFonts w:eastAsia="Times New Roman CYR"/>
          <w:color w:val="FF0000"/>
          <w:sz w:val="28"/>
          <w:szCs w:val="28"/>
          <w:lang w:bidi="ru-RU"/>
        </w:rPr>
        <w:t xml:space="preserve">организации </w:t>
      </w:r>
      <w:r w:rsidR="00F63705" w:rsidRPr="00DC2385">
        <w:rPr>
          <w:rFonts w:eastAsia="Times New Roman CYR"/>
          <w:color w:val="FF0000"/>
          <w:sz w:val="28"/>
          <w:szCs w:val="28"/>
          <w:lang w:bidi="ru-RU"/>
        </w:rPr>
        <w:t xml:space="preserve">и </w:t>
      </w:r>
      <w:r w:rsidRPr="00DC2385">
        <w:rPr>
          <w:rFonts w:eastAsia="Times New Roman CYR"/>
          <w:color w:val="FF0000"/>
          <w:sz w:val="28"/>
          <w:szCs w:val="28"/>
          <w:lang w:bidi="ru-RU"/>
        </w:rPr>
        <w:t>с письменного согл</w:t>
      </w:r>
      <w:r w:rsidR="00F63705" w:rsidRPr="00DC2385">
        <w:rPr>
          <w:rFonts w:eastAsia="Times New Roman CYR"/>
          <w:color w:val="FF0000"/>
          <w:sz w:val="28"/>
          <w:szCs w:val="28"/>
          <w:lang w:bidi="ru-RU"/>
        </w:rPr>
        <w:t>асия работника,</w:t>
      </w:r>
      <w:r w:rsidRPr="00DC2385">
        <w:rPr>
          <w:rFonts w:eastAsia="Times New Roman CYR"/>
          <w:color w:val="FF0000"/>
          <w:sz w:val="28"/>
          <w:szCs w:val="28"/>
          <w:lang w:bidi="ru-RU"/>
        </w:rPr>
        <w:t xml:space="preserve"> с учетом мнения выборного профсоюзного органа.</w:t>
      </w:r>
    </w:p>
    <w:p w:rsidR="00D37FD8" w:rsidRPr="00DC2385" w:rsidRDefault="00D37FD8" w:rsidP="00D37FD8">
      <w:pPr>
        <w:ind w:firstLine="567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DC2385">
        <w:rPr>
          <w:rFonts w:eastAsia="Times New Roman CYR"/>
          <w:color w:val="FF0000"/>
          <w:sz w:val="28"/>
          <w:szCs w:val="28"/>
          <w:lang w:bidi="ru-RU"/>
        </w:rPr>
        <w:t>Работодатели обеспечивают оплату за работу в выходной и нерабочий праздничный день не менее чем в двойном размере, либо по желанию работника, работающего в выходной или нерабочий праздничный день, предоставляют ему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договором.</w:t>
      </w:r>
    </w:p>
    <w:p w:rsidR="00D37FD8" w:rsidRPr="00DC2385" w:rsidRDefault="00D37FD8" w:rsidP="00D37FD8">
      <w:pPr>
        <w:ind w:firstLine="709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DC2385">
        <w:rPr>
          <w:rFonts w:eastAsia="Times New Roman CYR"/>
          <w:color w:val="FF0000"/>
          <w:sz w:val="28"/>
          <w:szCs w:val="28"/>
          <w:lang w:bidi="ru-RU"/>
        </w:rPr>
        <w:t xml:space="preserve">7.4. Предоставление ежегодных основного (в том числе удлиненного) и дополнительных оплачиваемых отпусков осуществляется, как правило, по окончании учебного года в летний период в соответствии с графиком отпусков, утверждаемым работодателем по согласованию с выборным органом первичной </w:t>
      </w:r>
      <w:r w:rsidRPr="00DC2385">
        <w:rPr>
          <w:color w:val="FF0000"/>
          <w:sz w:val="28"/>
          <w:szCs w:val="28"/>
        </w:rPr>
        <w:t xml:space="preserve">организации </w:t>
      </w:r>
      <w:r w:rsidRPr="00DC2385">
        <w:rPr>
          <w:rFonts w:eastAsia="Times New Roman CYR"/>
          <w:color w:val="FF0000"/>
          <w:sz w:val="28"/>
          <w:szCs w:val="28"/>
          <w:lang w:bidi="ru-RU"/>
        </w:rPr>
        <w:t xml:space="preserve">Профсоюза не позднее, чем за две недели до наступления нового календарного года, в </w:t>
      </w:r>
      <w:proofErr w:type="gramStart"/>
      <w:r w:rsidRPr="00DC2385">
        <w:rPr>
          <w:rFonts w:eastAsia="Times New Roman CYR"/>
          <w:color w:val="FF0000"/>
          <w:sz w:val="28"/>
          <w:szCs w:val="28"/>
          <w:lang w:bidi="ru-RU"/>
        </w:rPr>
        <w:t>порядке</w:t>
      </w:r>
      <w:proofErr w:type="gramEnd"/>
      <w:r w:rsidRPr="00DC2385">
        <w:rPr>
          <w:rFonts w:eastAsia="Times New Roman CYR"/>
          <w:color w:val="FF0000"/>
          <w:sz w:val="28"/>
          <w:szCs w:val="28"/>
          <w:lang w:bidi="ru-RU"/>
        </w:rPr>
        <w:t xml:space="preserve"> установленном статьей 372 Трудового кодекса, с учетом необходимости обеспечения нормальной работы учреждения и благоприятных условий для отдыха работников.</w:t>
      </w:r>
    </w:p>
    <w:p w:rsidR="00D37FD8" w:rsidRPr="001E30C7" w:rsidRDefault="00D37FD8" w:rsidP="00D37FD8">
      <w:pPr>
        <w:pStyle w:val="a5"/>
        <w:ind w:firstLine="709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  <w:lang w:val="ru-RU" w:eastAsia="ru-RU" w:bidi="ru-RU"/>
        </w:rPr>
      </w:pPr>
      <w:r w:rsidRPr="00DC2385">
        <w:rPr>
          <w:rFonts w:ascii="Times New Roman" w:eastAsia="Times New Roman CYR" w:hAnsi="Times New Roman" w:cs="Times New Roman"/>
          <w:color w:val="FF0000"/>
          <w:sz w:val="28"/>
          <w:szCs w:val="28"/>
          <w:lang w:val="ru-RU" w:bidi="ru-RU"/>
        </w:rPr>
        <w:t xml:space="preserve">7.5. Изменение графика отпусков по инициативе работодателя может осуществляться с письменного </w:t>
      </w:r>
      <w:r w:rsidRPr="00DC2385">
        <w:rPr>
          <w:rFonts w:ascii="Times New Roman" w:eastAsia="Times New Roman CYR" w:hAnsi="Times New Roman" w:cs="Times New Roman"/>
          <w:color w:val="FF0000"/>
          <w:sz w:val="28"/>
          <w:szCs w:val="28"/>
          <w:lang w:val="ru-RU" w:eastAsia="ru-RU" w:bidi="ru-RU"/>
        </w:rPr>
        <w:t xml:space="preserve">согласия работника и выборного органа первичной </w:t>
      </w:r>
      <w:r w:rsidRPr="00DC238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организации </w:t>
      </w:r>
      <w:r w:rsidRPr="00DC2385">
        <w:rPr>
          <w:rFonts w:ascii="Times New Roman" w:eastAsia="Times New Roman CYR" w:hAnsi="Times New Roman" w:cs="Times New Roman"/>
          <w:color w:val="FF0000"/>
          <w:sz w:val="28"/>
          <w:szCs w:val="28"/>
          <w:lang w:val="ru-RU" w:bidi="ru-RU"/>
        </w:rPr>
        <w:t>Профсоюза</w:t>
      </w:r>
      <w:r w:rsidRPr="00DC2385">
        <w:rPr>
          <w:rFonts w:ascii="Times New Roman" w:eastAsia="Times New Roman CYR" w:hAnsi="Times New Roman" w:cs="Times New Roman"/>
          <w:color w:val="FF0000"/>
          <w:sz w:val="28"/>
          <w:szCs w:val="28"/>
          <w:lang w:val="ru-RU" w:eastAsia="ru-RU" w:bidi="ru-RU"/>
        </w:rPr>
        <w:t xml:space="preserve">. Запрещается непредставление ежегодного оплачиваемого </w:t>
      </w:r>
      <w:r w:rsidRPr="001E30C7">
        <w:rPr>
          <w:rFonts w:ascii="Times New Roman" w:eastAsia="Times New Roman CYR" w:hAnsi="Times New Roman" w:cs="Times New Roman"/>
          <w:color w:val="FF0000"/>
          <w:sz w:val="28"/>
          <w:szCs w:val="28"/>
          <w:lang w:val="ru-RU" w:eastAsia="ru-RU" w:bidi="ru-RU"/>
        </w:rPr>
        <w:t>отпуска в течение двух лет подряд.</w:t>
      </w:r>
    </w:p>
    <w:p w:rsidR="00D37FD8" w:rsidRPr="001E30C7" w:rsidRDefault="00D37FD8" w:rsidP="00D37FD8">
      <w:pPr>
        <w:ind w:firstLine="709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1E30C7">
        <w:rPr>
          <w:rFonts w:eastAsia="Times New Roman CYR"/>
          <w:color w:val="FF0000"/>
          <w:sz w:val="28"/>
          <w:szCs w:val="28"/>
          <w:lang w:bidi="ru-RU"/>
        </w:rPr>
        <w:t xml:space="preserve">7.6. Отзыв работника из отпуска осуществляется по письменному распоряжению работодателя только с письменного согласия работника и при одновременном уведомлении выборного органа первичной </w:t>
      </w:r>
      <w:r w:rsidRPr="001E30C7">
        <w:rPr>
          <w:color w:val="FF0000"/>
          <w:sz w:val="28"/>
          <w:szCs w:val="28"/>
        </w:rPr>
        <w:t xml:space="preserve">организации </w:t>
      </w:r>
      <w:r w:rsidRPr="001E30C7">
        <w:rPr>
          <w:rFonts w:eastAsia="Times New Roman CYR"/>
          <w:color w:val="FF0000"/>
          <w:sz w:val="28"/>
          <w:szCs w:val="28"/>
          <w:lang w:bidi="ru-RU"/>
        </w:rPr>
        <w:t>Профсоюза.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По соглашению сторон трудового договора денежные суммы, приходящиеся на часть неиспользованного отпуска, превышающую 28 календарных дней, могут быть предоставлены в виде компенсации за неиспользованный отпуск, что закрепляется в коллективном договоре.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7.7. Оплата отпуска производится не позднее, чем за три дня до его начала. 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отпуска либо работник был предупрежден о времени начала отпуска позднее, чем за две недели до его начала.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отпуска.</w:t>
      </w:r>
    </w:p>
    <w:p w:rsidR="00D37FD8" w:rsidRPr="001E30C7" w:rsidRDefault="00D37FD8" w:rsidP="00D37FD8">
      <w:pPr>
        <w:ind w:firstLine="709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1E30C7">
        <w:rPr>
          <w:rFonts w:eastAsia="Times New Roman CYR"/>
          <w:color w:val="FF0000"/>
          <w:sz w:val="28"/>
          <w:szCs w:val="28"/>
          <w:lang w:bidi="ru-RU"/>
        </w:rPr>
        <w:t>7.8. При предоставлении ежегодного отпуска преподавателям и другим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</w:t>
      </w:r>
    </w:p>
    <w:p w:rsidR="00D37FD8" w:rsidRPr="001E30C7" w:rsidRDefault="00D37FD8" w:rsidP="00D37FD8">
      <w:pPr>
        <w:ind w:firstLine="709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1E30C7">
        <w:rPr>
          <w:rFonts w:eastAsia="Times New Roman CYR"/>
          <w:color w:val="FF0000"/>
          <w:sz w:val="28"/>
          <w:szCs w:val="28"/>
          <w:lang w:bidi="ru-RU"/>
        </w:rPr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 </w:t>
      </w:r>
    </w:p>
    <w:p w:rsidR="00D37FD8" w:rsidRPr="001E30C7" w:rsidRDefault="00D37FD8" w:rsidP="00D37FD8">
      <w:pPr>
        <w:ind w:firstLine="709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1E30C7">
        <w:rPr>
          <w:rFonts w:eastAsia="Times New Roman CYR"/>
          <w:color w:val="FF0000"/>
          <w:sz w:val="28"/>
          <w:szCs w:val="28"/>
          <w:lang w:bidi="ru-RU"/>
        </w:rPr>
        <w:t xml:space="preserve">7.9. Преподавателям, учителям и другим педагогическим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 При этом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 w:rsidRPr="001E30C7">
        <w:rPr>
          <w:rFonts w:eastAsia="Times New Roman CYR"/>
          <w:color w:val="FF0000"/>
          <w:sz w:val="28"/>
          <w:szCs w:val="28"/>
          <w:lang w:bidi="ru-RU"/>
        </w:rPr>
        <w:t>до полного месяца</w:t>
      </w:r>
      <w:proofErr w:type="gramEnd"/>
      <w:r w:rsidRPr="001E30C7">
        <w:rPr>
          <w:rFonts w:eastAsia="Times New Roman CYR"/>
          <w:color w:val="FF0000"/>
          <w:sz w:val="28"/>
          <w:szCs w:val="28"/>
          <w:lang w:bidi="ru-RU"/>
        </w:rPr>
        <w:t>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7.10. Работникам с ненормированным рабочим днем предоставляется ежегодный дополнительный оплачиваемый отпуск.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Перечень категорий работников с ненормированным рабочим днем, в том числе эпизодически привлекаемых к выполнению своих трудовых функций за пределами нормальной продолжительности рабочего времени, а также продолжительность ежегодного дополнительного отпуска за ненормированный рабочий день, составляющая не менее 3 календарных дней, предусматривается коллективным договором, правилами внутреннего трудового распорядка учреждения в зависимости от объема работы, степени напряженности труда, возможности работника выполнять свои трудовые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функции за пределами нормальной продолжительности рабочего времени и других условий.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7.1</w:t>
      </w:r>
      <w:r w:rsidR="00945F33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 </w:t>
      </w:r>
      <w:r w:rsidR="001C4938" w:rsidRPr="009C1CCB">
        <w:rPr>
          <w:rFonts w:eastAsia="Times New Roman CYR"/>
          <w:color w:val="000000" w:themeColor="text1"/>
          <w:sz w:val="28"/>
          <w:szCs w:val="28"/>
          <w:lang w:bidi="ru-RU"/>
        </w:rPr>
        <w:t>Образовательные организации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с учетом производственных и финансовых возможностей </w:t>
      </w:r>
      <w:r w:rsidR="001C4938" w:rsidRPr="009C1CCB">
        <w:rPr>
          <w:rFonts w:eastAsia="Times New Roman CYR"/>
          <w:color w:val="000000" w:themeColor="text1"/>
          <w:sz w:val="28"/>
          <w:szCs w:val="28"/>
          <w:lang w:bidi="ru-RU"/>
        </w:rPr>
        <w:t>могут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предоставлять работникам дополнительные оплачиваемые отпуска за счет имеющихся собственных средств, которые присоединяются к ежегодному основному оплачиваемому отпуску. Условия предоставления и длительность дополнительных оплачиваемых отпусков предусматриваются в коллективном договоре.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Работнику по его заявлению предоставляется кратковременный отпуск по семейным обстоятельствам (собственная свадьба или свадьба детей, рождение ребенка, уход за больными членами семьи, смерть членов семьи и другие уважительные причины) на условиях, предусмотренных в коллективных договорах, соглашениях.</w:t>
      </w:r>
    </w:p>
    <w:p w:rsidR="00D37FD8" w:rsidRPr="001E30C7" w:rsidRDefault="00D37FD8" w:rsidP="00D37FD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9" w:firstLine="709"/>
        <w:contextualSpacing/>
        <w:jc w:val="both"/>
        <w:rPr>
          <w:color w:val="FF0000"/>
          <w:spacing w:val="-1"/>
          <w:sz w:val="28"/>
          <w:szCs w:val="28"/>
        </w:rPr>
      </w:pPr>
      <w:r w:rsidRPr="009C1CCB">
        <w:rPr>
          <w:color w:val="000000" w:themeColor="text1"/>
          <w:spacing w:val="-1"/>
          <w:sz w:val="28"/>
          <w:szCs w:val="28"/>
        </w:rPr>
        <w:t>7.1</w:t>
      </w:r>
      <w:r w:rsidR="00945F33">
        <w:rPr>
          <w:color w:val="000000" w:themeColor="text1"/>
          <w:spacing w:val="-1"/>
          <w:sz w:val="28"/>
          <w:szCs w:val="28"/>
        </w:rPr>
        <w:t>2</w:t>
      </w:r>
      <w:r w:rsidRPr="009C1CCB">
        <w:rPr>
          <w:color w:val="000000" w:themeColor="text1"/>
          <w:spacing w:val="-1"/>
          <w:sz w:val="28"/>
          <w:szCs w:val="28"/>
        </w:rPr>
        <w:t xml:space="preserve">. </w:t>
      </w:r>
      <w:r w:rsidRPr="001E30C7">
        <w:rPr>
          <w:color w:val="FF0000"/>
          <w:spacing w:val="-1"/>
          <w:sz w:val="28"/>
          <w:szCs w:val="28"/>
        </w:rPr>
        <w:t xml:space="preserve">Педагогическим работникам </w:t>
      </w:r>
      <w:r w:rsidR="002600F9" w:rsidRPr="001E30C7">
        <w:rPr>
          <w:color w:val="FF0000"/>
          <w:spacing w:val="-1"/>
          <w:sz w:val="28"/>
          <w:szCs w:val="28"/>
        </w:rPr>
        <w:t>образовательных организаций</w:t>
      </w:r>
      <w:r w:rsidRPr="001E30C7">
        <w:rPr>
          <w:color w:val="FF0000"/>
          <w:spacing w:val="-1"/>
          <w:sz w:val="28"/>
          <w:szCs w:val="28"/>
        </w:rPr>
        <w:t xml:space="preserve"> </w:t>
      </w:r>
      <w:r w:rsidRPr="001E30C7">
        <w:rPr>
          <w:color w:val="FF0000"/>
          <w:spacing w:val="-1"/>
          <w:sz w:val="28"/>
          <w:szCs w:val="28"/>
        </w:rPr>
        <w:lastRenderedPageBreak/>
        <w:t xml:space="preserve">предоставляется длительный отпуск до одного года в </w:t>
      </w:r>
      <w:r w:rsidR="008D72AE" w:rsidRPr="001E30C7">
        <w:rPr>
          <w:color w:val="FF0000"/>
          <w:spacing w:val="-1"/>
          <w:sz w:val="28"/>
          <w:szCs w:val="28"/>
        </w:rPr>
        <w:t xml:space="preserve">соответствии с </w:t>
      </w:r>
      <w:r w:rsidRPr="001E30C7">
        <w:rPr>
          <w:color w:val="FF0000"/>
          <w:spacing w:val="-1"/>
          <w:sz w:val="28"/>
          <w:szCs w:val="28"/>
        </w:rPr>
        <w:t>порядк</w:t>
      </w:r>
      <w:r w:rsidR="008D72AE" w:rsidRPr="001E30C7">
        <w:rPr>
          <w:color w:val="FF0000"/>
          <w:spacing w:val="-1"/>
          <w:sz w:val="28"/>
          <w:szCs w:val="28"/>
        </w:rPr>
        <w:t>ом, утвержденным</w:t>
      </w:r>
      <w:r w:rsidRPr="001E30C7">
        <w:rPr>
          <w:color w:val="FF0000"/>
          <w:spacing w:val="-1"/>
          <w:sz w:val="28"/>
          <w:szCs w:val="28"/>
        </w:rPr>
        <w:t xml:space="preserve"> приказом </w:t>
      </w:r>
      <w:proofErr w:type="spellStart"/>
      <w:r w:rsidRPr="001E30C7">
        <w:rPr>
          <w:color w:val="FF0000"/>
          <w:spacing w:val="-1"/>
          <w:sz w:val="28"/>
          <w:szCs w:val="28"/>
        </w:rPr>
        <w:t>Минобрнауки</w:t>
      </w:r>
      <w:proofErr w:type="spellEnd"/>
      <w:r w:rsidRPr="001E30C7">
        <w:rPr>
          <w:color w:val="FF0000"/>
          <w:spacing w:val="-1"/>
          <w:sz w:val="28"/>
          <w:szCs w:val="28"/>
        </w:rPr>
        <w:t xml:space="preserve"> России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года».</w:t>
      </w:r>
    </w:p>
    <w:p w:rsidR="00D37FD8" w:rsidRPr="001E30C7" w:rsidRDefault="00D37FD8" w:rsidP="00D37FD8">
      <w:pPr>
        <w:ind w:firstLine="709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1E30C7">
        <w:rPr>
          <w:color w:val="FF0000"/>
          <w:spacing w:val="-1"/>
          <w:sz w:val="28"/>
          <w:szCs w:val="28"/>
        </w:rPr>
        <w:t>В целях регулирования решения вопросов, не предусмотренных положениями указанного Порядка, в образовательных организациях принимается локальный нормативный акт.</w:t>
      </w:r>
    </w:p>
    <w:p w:rsidR="00D37FD8" w:rsidRPr="001E30C7" w:rsidRDefault="00D37FD8" w:rsidP="00D37FD8">
      <w:pPr>
        <w:ind w:firstLine="709"/>
        <w:jc w:val="both"/>
        <w:rPr>
          <w:color w:val="FF0000"/>
          <w:sz w:val="28"/>
          <w:szCs w:val="28"/>
        </w:rPr>
      </w:pPr>
      <w:r w:rsidRPr="001E30C7">
        <w:rPr>
          <w:rFonts w:eastAsia="Times New Roman CYR"/>
          <w:color w:val="FF0000"/>
          <w:sz w:val="28"/>
          <w:szCs w:val="28"/>
          <w:lang w:bidi="ru-RU"/>
        </w:rPr>
        <w:t xml:space="preserve">7.14. </w:t>
      </w:r>
      <w:r w:rsidRPr="001E30C7">
        <w:rPr>
          <w:color w:val="FF0000"/>
          <w:sz w:val="28"/>
          <w:szCs w:val="28"/>
        </w:rPr>
        <w:t xml:space="preserve">В каникулярное время, не совпадающее с отпуском педагогических работников, уточняется режим их рабочего времени. </w:t>
      </w:r>
      <w:proofErr w:type="gramStart"/>
      <w:r w:rsidRPr="001E30C7">
        <w:rPr>
          <w:color w:val="FF0000"/>
          <w:sz w:val="28"/>
          <w:szCs w:val="28"/>
        </w:rPr>
        <w:t xml:space="preserve">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объёма учебной (тренировочной) нагрузки (педагогической работы), определённой им до начала каникулярного времени, а также времени, необходимого для выполнения работ. </w:t>
      </w:r>
      <w:proofErr w:type="gramEnd"/>
    </w:p>
    <w:p w:rsidR="00D37FD8" w:rsidRPr="009C1CCB" w:rsidRDefault="00D37FD8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Другая часть педагогической работы, определяемая с учётом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оплату.</w:t>
      </w:r>
    </w:p>
    <w:p w:rsidR="00D37FD8" w:rsidRPr="001E30C7" w:rsidRDefault="00D37FD8" w:rsidP="00D37FD8">
      <w:pPr>
        <w:tabs>
          <w:tab w:val="left" w:pos="7230"/>
        </w:tabs>
        <w:ind w:firstLine="709"/>
        <w:jc w:val="both"/>
        <w:rPr>
          <w:color w:val="FF0000"/>
          <w:sz w:val="28"/>
          <w:szCs w:val="28"/>
        </w:rPr>
      </w:pPr>
      <w:r w:rsidRPr="001E30C7">
        <w:rPr>
          <w:color w:val="FF0000"/>
          <w:sz w:val="28"/>
          <w:szCs w:val="28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D37FD8" w:rsidRPr="001E30C7" w:rsidRDefault="00D37FD8" w:rsidP="00D37FD8">
      <w:pPr>
        <w:tabs>
          <w:tab w:val="left" w:pos="7230"/>
        </w:tabs>
        <w:ind w:firstLine="709"/>
        <w:jc w:val="both"/>
        <w:rPr>
          <w:color w:val="00B050"/>
          <w:sz w:val="28"/>
          <w:szCs w:val="28"/>
        </w:rPr>
      </w:pPr>
      <w:r w:rsidRPr="001E30C7">
        <w:rPr>
          <w:color w:val="00B050"/>
          <w:sz w:val="28"/>
          <w:szCs w:val="28"/>
        </w:rPr>
        <w:t>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D37FD8" w:rsidRPr="001E30C7" w:rsidRDefault="00D37FD8" w:rsidP="00D37FD8">
      <w:pPr>
        <w:tabs>
          <w:tab w:val="left" w:pos="7230"/>
        </w:tabs>
        <w:ind w:firstLine="709"/>
        <w:jc w:val="both"/>
        <w:rPr>
          <w:color w:val="000000" w:themeColor="text1"/>
          <w:sz w:val="28"/>
          <w:szCs w:val="28"/>
        </w:rPr>
      </w:pPr>
      <w:r w:rsidRPr="001E30C7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7.15. </w:t>
      </w:r>
      <w:proofErr w:type="gramStart"/>
      <w:r w:rsidRPr="001E30C7">
        <w:rPr>
          <w:color w:val="000000" w:themeColor="text1"/>
          <w:sz w:val="28"/>
          <w:szCs w:val="28"/>
        </w:rPr>
        <w:t xml:space="preserve"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 </w:t>
      </w:r>
      <w:proofErr w:type="gramEnd"/>
    </w:p>
    <w:p w:rsidR="00D37FD8" w:rsidRPr="001E30C7" w:rsidRDefault="00D37FD8" w:rsidP="00D37FD8">
      <w:pPr>
        <w:tabs>
          <w:tab w:val="left" w:pos="7230"/>
        </w:tabs>
        <w:ind w:firstLine="709"/>
        <w:jc w:val="both"/>
        <w:rPr>
          <w:color w:val="000000" w:themeColor="text1"/>
          <w:sz w:val="28"/>
          <w:szCs w:val="28"/>
        </w:rPr>
      </w:pPr>
      <w:r w:rsidRPr="001E30C7">
        <w:rPr>
          <w:color w:val="000000" w:themeColor="text1"/>
          <w:sz w:val="28"/>
          <w:szCs w:val="28"/>
        </w:rP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7.16. Работникам – женщинам, проживающим на селе, предоставляется дополнительный выходной день в месяц без сохранения заработной платы на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 xml:space="preserve">основании заявления, согласно ч. 2 ст. 262 ТК РФ. </w:t>
      </w:r>
    </w:p>
    <w:p w:rsidR="00D37FD8" w:rsidRPr="009C1CCB" w:rsidRDefault="00D37FD8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7.17. </w:t>
      </w:r>
      <w:r w:rsidRPr="009C1CCB">
        <w:rPr>
          <w:color w:val="000000" w:themeColor="text1"/>
          <w:sz w:val="28"/>
          <w:szCs w:val="28"/>
        </w:rPr>
        <w:t xml:space="preserve">Объем учебной нагрузки педагогических работников, выполняющих учебную (преподавательскую) работу, определяется ежегодно на начало учебного года (тренировочного периода, спортивного сезона) и устанавливается локальным нормативным актом </w:t>
      </w:r>
      <w:r w:rsidR="002600F9" w:rsidRPr="009C1CCB">
        <w:rPr>
          <w:color w:val="000000" w:themeColor="text1"/>
          <w:sz w:val="28"/>
          <w:szCs w:val="28"/>
        </w:rPr>
        <w:t xml:space="preserve">образовательной </w:t>
      </w:r>
      <w:r w:rsidRPr="009C1CCB">
        <w:rPr>
          <w:color w:val="000000" w:themeColor="text1"/>
          <w:sz w:val="28"/>
          <w:szCs w:val="28"/>
        </w:rPr>
        <w:t xml:space="preserve">организации. </w:t>
      </w:r>
    </w:p>
    <w:p w:rsidR="00D37FD8" w:rsidRPr="009C1CCB" w:rsidRDefault="00D37FD8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Объем учебной нагрузки, установленный педагогическому работнику, оговаривается в трудовом договоре</w:t>
      </w:r>
      <w:r w:rsidRPr="009C1CCB">
        <w:rPr>
          <w:i/>
          <w:color w:val="000000" w:themeColor="text1"/>
          <w:sz w:val="28"/>
          <w:szCs w:val="28"/>
        </w:rPr>
        <w:t xml:space="preserve">, </w:t>
      </w:r>
      <w:r w:rsidRPr="009C1CCB">
        <w:rPr>
          <w:color w:val="000000" w:themeColor="text1"/>
          <w:sz w:val="28"/>
          <w:szCs w:val="28"/>
        </w:rPr>
        <w:t xml:space="preserve">заключаемом педагогическим работником с </w:t>
      </w:r>
      <w:r w:rsidR="002600F9" w:rsidRPr="009C1CCB">
        <w:rPr>
          <w:color w:val="000000" w:themeColor="text1"/>
          <w:sz w:val="28"/>
          <w:szCs w:val="28"/>
        </w:rPr>
        <w:t xml:space="preserve">образовательной </w:t>
      </w:r>
      <w:r w:rsidRPr="009C1CCB">
        <w:rPr>
          <w:color w:val="000000" w:themeColor="text1"/>
          <w:sz w:val="28"/>
          <w:szCs w:val="28"/>
        </w:rPr>
        <w:t>организацией.</w:t>
      </w:r>
    </w:p>
    <w:p w:rsidR="00D37FD8" w:rsidRPr="009C1CCB" w:rsidRDefault="00D37FD8" w:rsidP="00D37FD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C1CCB">
        <w:rPr>
          <w:color w:val="000000" w:themeColor="text1"/>
          <w:sz w:val="28"/>
          <w:szCs w:val="28"/>
        </w:rPr>
        <w:t>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  <w:proofErr w:type="gramEnd"/>
    </w:p>
    <w:p w:rsidR="00D37FD8" w:rsidRPr="001E30C7" w:rsidRDefault="00D37FD8" w:rsidP="00D37FD8">
      <w:pPr>
        <w:widowControl/>
        <w:ind w:firstLine="709"/>
        <w:jc w:val="both"/>
        <w:rPr>
          <w:color w:val="FF0000"/>
          <w:sz w:val="28"/>
          <w:szCs w:val="28"/>
        </w:rPr>
      </w:pPr>
      <w:r w:rsidRPr="001E30C7">
        <w:rPr>
          <w:color w:val="FF0000"/>
          <w:sz w:val="28"/>
          <w:szCs w:val="28"/>
        </w:rPr>
        <w:t xml:space="preserve">Локальные нормативные акты </w:t>
      </w:r>
      <w:r w:rsidR="002600F9" w:rsidRPr="001E30C7">
        <w:rPr>
          <w:color w:val="FF0000"/>
          <w:sz w:val="28"/>
          <w:szCs w:val="28"/>
        </w:rPr>
        <w:t>образовательных ор</w:t>
      </w:r>
      <w:r w:rsidRPr="001E30C7">
        <w:rPr>
          <w:color w:val="FF0000"/>
          <w:sz w:val="28"/>
          <w:szCs w:val="28"/>
        </w:rPr>
        <w:t>ганизаций,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с учетом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органа).</w:t>
      </w:r>
    </w:p>
    <w:p w:rsidR="00D37FD8" w:rsidRPr="001E30C7" w:rsidRDefault="00D37FD8" w:rsidP="00D37FD8">
      <w:pPr>
        <w:ind w:firstLine="709"/>
        <w:jc w:val="both"/>
        <w:rPr>
          <w:color w:val="FF0000"/>
          <w:sz w:val="28"/>
          <w:szCs w:val="28"/>
        </w:rPr>
      </w:pPr>
      <w:r w:rsidRPr="001E30C7">
        <w:rPr>
          <w:color w:val="FF0000"/>
          <w:sz w:val="28"/>
          <w:szCs w:val="28"/>
        </w:rPr>
        <w:t xml:space="preserve">При определении учебной нагрузки на новый учебный год учителям и преподавателям, для которых </w:t>
      </w:r>
      <w:r w:rsidR="002600F9" w:rsidRPr="001E30C7">
        <w:rPr>
          <w:color w:val="FF0000"/>
          <w:sz w:val="28"/>
          <w:szCs w:val="28"/>
        </w:rPr>
        <w:t xml:space="preserve">образовательная </w:t>
      </w:r>
      <w:r w:rsidRPr="001E30C7">
        <w:rPr>
          <w:color w:val="FF0000"/>
          <w:sz w:val="28"/>
          <w:szCs w:val="28"/>
        </w:rPr>
        <w:t xml:space="preserve">организация, является основным местом работы, сохраняется ее объем и обеспечивается преемственность преподавания учебных </w:t>
      </w:r>
      <w:proofErr w:type="spellStart"/>
      <w:r w:rsidRPr="001E30C7">
        <w:rPr>
          <w:color w:val="FF0000"/>
          <w:sz w:val="28"/>
          <w:szCs w:val="28"/>
        </w:rPr>
        <w:t>предметов</w:t>
      </w:r>
      <w:proofErr w:type="gramStart"/>
      <w:r w:rsidRPr="001E30C7">
        <w:rPr>
          <w:rFonts w:eastAsia="MS Mincho"/>
          <w:color w:val="FF0000"/>
          <w:sz w:val="28"/>
          <w:szCs w:val="28"/>
        </w:rPr>
        <w:t>,к</w:t>
      </w:r>
      <w:proofErr w:type="gramEnd"/>
      <w:r w:rsidRPr="001E30C7">
        <w:rPr>
          <w:rFonts w:eastAsia="MS Mincho"/>
          <w:color w:val="FF0000"/>
          <w:sz w:val="28"/>
          <w:szCs w:val="28"/>
        </w:rPr>
        <w:t>урсов</w:t>
      </w:r>
      <w:proofErr w:type="spellEnd"/>
      <w:r w:rsidRPr="001E30C7">
        <w:rPr>
          <w:rFonts w:eastAsia="MS Mincho"/>
          <w:color w:val="FF0000"/>
          <w:sz w:val="28"/>
          <w:szCs w:val="28"/>
        </w:rPr>
        <w:t xml:space="preserve">, дисциплин (модулей) </w:t>
      </w:r>
      <w:r w:rsidRPr="001E30C7">
        <w:rPr>
          <w:color w:val="FF0000"/>
          <w:sz w:val="28"/>
          <w:szCs w:val="28"/>
        </w:rPr>
        <w:t>в классах (классах-комплектах), группах за исключением случаев, предусмотренных приказ</w:t>
      </w:r>
      <w:r w:rsidR="002600F9" w:rsidRPr="001E30C7">
        <w:rPr>
          <w:color w:val="FF0000"/>
          <w:sz w:val="28"/>
          <w:szCs w:val="28"/>
        </w:rPr>
        <w:t xml:space="preserve">ами </w:t>
      </w:r>
      <w:proofErr w:type="spellStart"/>
      <w:r w:rsidRPr="001E30C7">
        <w:rPr>
          <w:color w:val="FF0000"/>
          <w:sz w:val="28"/>
          <w:szCs w:val="28"/>
        </w:rPr>
        <w:t>Минобрнауки</w:t>
      </w:r>
      <w:proofErr w:type="spellEnd"/>
      <w:r w:rsidRPr="001E30C7">
        <w:rPr>
          <w:color w:val="FF0000"/>
          <w:sz w:val="28"/>
          <w:szCs w:val="28"/>
        </w:rPr>
        <w:t xml:space="preserve"> России</w:t>
      </w:r>
      <w:r w:rsidR="002600F9" w:rsidRPr="001E30C7">
        <w:rPr>
          <w:color w:val="FF0000"/>
          <w:sz w:val="28"/>
          <w:szCs w:val="28"/>
        </w:rPr>
        <w:t xml:space="preserve"> и </w:t>
      </w:r>
      <w:proofErr w:type="spellStart"/>
      <w:r w:rsidR="002600F9" w:rsidRPr="001E30C7">
        <w:rPr>
          <w:color w:val="FF0000"/>
          <w:sz w:val="28"/>
          <w:szCs w:val="28"/>
        </w:rPr>
        <w:t>Минпросвещения</w:t>
      </w:r>
      <w:proofErr w:type="spellEnd"/>
      <w:r w:rsidR="002600F9" w:rsidRPr="001E30C7">
        <w:rPr>
          <w:color w:val="FF0000"/>
          <w:sz w:val="28"/>
          <w:szCs w:val="28"/>
        </w:rPr>
        <w:t xml:space="preserve"> России</w:t>
      </w:r>
      <w:r w:rsidRPr="001E30C7">
        <w:rPr>
          <w:color w:val="FF0000"/>
          <w:sz w:val="28"/>
          <w:szCs w:val="28"/>
        </w:rPr>
        <w:t>, устанавливающим порядок определения учебной нагрузки.</w:t>
      </w:r>
    </w:p>
    <w:p w:rsidR="00D37FD8" w:rsidRPr="001E30C7" w:rsidRDefault="00D37FD8" w:rsidP="00D37FD8">
      <w:pPr>
        <w:pStyle w:val="a6"/>
        <w:ind w:firstLine="709"/>
        <w:jc w:val="both"/>
        <w:rPr>
          <w:rFonts w:ascii="Times New Roman" w:eastAsia="MS Mincho" w:hAnsi="Times New Roman"/>
          <w:color w:val="FF0000"/>
          <w:sz w:val="28"/>
          <w:szCs w:val="28"/>
        </w:rPr>
      </w:pPr>
      <w:r w:rsidRPr="001E30C7">
        <w:rPr>
          <w:rFonts w:ascii="Times New Roman" w:eastAsia="MS Mincho" w:hAnsi="Times New Roman"/>
          <w:color w:val="FF0000"/>
          <w:sz w:val="28"/>
          <w:szCs w:val="28"/>
        </w:rPr>
        <w:t>Сохранение объема учебной нагрузки и преемственность преподавания учебных предметов, курсов, дисциплин (модулей) у учителей и преподавателей выпускных классов, групп обеспечивается путем предоставления им учебной нагрузки в классах (классах-комплектах), группах, в которых впервые начинается изучение преподаваемых этими учителями и преподавателями учебных предметов, курсов, дисциплин (модулей).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7.18. Педагогическим работникам, у которых по независящим от них причинам в течение учебного года учебная нагрузка уменьшается по сравнению с учебной нагрузкой по тарификации и которых невозможно догрузить иной педагогической работой, до конца учебного года выплачивается: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- в случае если оставшаяся нагрузка ниже установленной нормы часов за ставку - ставка;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- в случае если при тарификации учебная нагрузка была ниже нормы часов за ставку - заработная плата, установленная при тарификации.</w:t>
      </w:r>
    </w:p>
    <w:p w:rsidR="00D37FD8" w:rsidRPr="009C1CCB" w:rsidRDefault="00D37FD8" w:rsidP="00D37F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7.19. </w:t>
      </w:r>
      <w:r w:rsidRPr="009C1CCB">
        <w:rPr>
          <w:color w:val="000000" w:themeColor="text1"/>
          <w:sz w:val="28"/>
          <w:szCs w:val="28"/>
        </w:rPr>
        <w:t xml:space="preserve">По согласованию с выборным органом первичной 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Pr="009C1CCB">
        <w:rPr>
          <w:color w:val="000000" w:themeColor="text1"/>
          <w:sz w:val="28"/>
          <w:szCs w:val="28"/>
        </w:rPr>
        <w:t xml:space="preserve"> может вводиться локальным нормативным актом режим неполного </w:t>
      </w:r>
      <w:r w:rsidRPr="009C1CCB">
        <w:rPr>
          <w:color w:val="000000" w:themeColor="text1"/>
          <w:sz w:val="28"/>
          <w:szCs w:val="28"/>
        </w:rPr>
        <w:lastRenderedPageBreak/>
        <w:t xml:space="preserve">рабочего времени в порядке, определяемом статьями 74 и 372 Трудового кодекса Российской Федерации. </w:t>
      </w:r>
    </w:p>
    <w:p w:rsidR="00D37FD8" w:rsidRPr="009C1CCB" w:rsidRDefault="00D37FD8" w:rsidP="00D37F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Уровень сокращения продолжительности рабочего времени устанавливается коллективным договором. Порядок компенсации работникам потерь в заработной плате также устанавливается коллективным договором с учетом действующего трудового законодательства.</w:t>
      </w:r>
    </w:p>
    <w:p w:rsidR="00D37FD8" w:rsidRPr="009C1CCB" w:rsidRDefault="00D37FD8" w:rsidP="00D37FD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9" w:firstLine="709"/>
        <w:contextualSpacing/>
        <w:jc w:val="both"/>
        <w:rPr>
          <w:color w:val="000000" w:themeColor="text1"/>
          <w:spacing w:val="-1"/>
          <w:sz w:val="28"/>
          <w:szCs w:val="28"/>
        </w:rPr>
      </w:pPr>
      <w:r w:rsidRPr="009C1CCB">
        <w:rPr>
          <w:color w:val="000000" w:themeColor="text1"/>
          <w:spacing w:val="-1"/>
          <w:sz w:val="28"/>
          <w:szCs w:val="28"/>
        </w:rPr>
        <w:t>7.20. Руководители образовательных организаций накануне праздничных дней, в целях реализации ст. 95 ТК РФ и учитывая особенности рабочего времени педагогических работников, ведущих учебную (преподавательскую) работу, ограничивают их привлечение к выполнению другой части педагогической работы, не предусмотренной расписанием занятий.</w:t>
      </w:r>
    </w:p>
    <w:p w:rsidR="00D37FD8" w:rsidRPr="00BB66F6" w:rsidRDefault="00D37FD8" w:rsidP="00D37FD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9" w:firstLine="709"/>
        <w:contextualSpacing/>
        <w:jc w:val="both"/>
        <w:rPr>
          <w:color w:val="FF0000"/>
          <w:spacing w:val="-1"/>
          <w:sz w:val="28"/>
          <w:szCs w:val="28"/>
        </w:rPr>
      </w:pPr>
      <w:r w:rsidRPr="00BB66F6">
        <w:rPr>
          <w:color w:val="FF0000"/>
          <w:spacing w:val="-1"/>
          <w:sz w:val="28"/>
          <w:szCs w:val="28"/>
        </w:rPr>
        <w:t>7.21. В случае простоя (временной приостановки работы по причинам экономического, технологического или организационного характера) вопросы обязательности присутствия работников (отдельных работников) на своих рабочих местах решаются руководителем организации с учетом мнения выборного профсоюзного органа.</w:t>
      </w:r>
    </w:p>
    <w:p w:rsidR="00D37FD8" w:rsidRPr="00BB66F6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FF0000"/>
          <w:sz w:val="28"/>
          <w:szCs w:val="28"/>
        </w:rPr>
      </w:pPr>
      <w:r w:rsidRPr="00BB66F6">
        <w:rPr>
          <w:color w:val="FF0000"/>
          <w:sz w:val="28"/>
          <w:szCs w:val="28"/>
        </w:rPr>
        <w:t xml:space="preserve">7.22. Стороны рекомендуют предусматривать в коллективных договорах </w:t>
      </w:r>
      <w:r w:rsidR="002600F9" w:rsidRPr="00BB66F6">
        <w:rPr>
          <w:color w:val="FF0000"/>
          <w:sz w:val="28"/>
          <w:szCs w:val="28"/>
        </w:rPr>
        <w:t xml:space="preserve">образовательных </w:t>
      </w:r>
      <w:r w:rsidRPr="00BB66F6">
        <w:rPr>
          <w:color w:val="FF0000"/>
          <w:sz w:val="28"/>
          <w:szCs w:val="28"/>
        </w:rPr>
        <w:t xml:space="preserve">организаций, с учетом производственных и финансовых возможностей, предоставление дополнительного оплачиваемого отпуска работникам в следующих случаях: </w:t>
      </w:r>
    </w:p>
    <w:p w:rsidR="00D37FD8" w:rsidRPr="00BB66F6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FF0000"/>
          <w:sz w:val="28"/>
          <w:szCs w:val="28"/>
        </w:rPr>
      </w:pPr>
      <w:r w:rsidRPr="00BB66F6">
        <w:rPr>
          <w:color w:val="FF0000"/>
          <w:sz w:val="28"/>
          <w:szCs w:val="28"/>
        </w:rPr>
        <w:t>- при работе без листков нетрудоспособности;</w:t>
      </w:r>
    </w:p>
    <w:p w:rsidR="00D37FD8" w:rsidRPr="00BB66F6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FF0000"/>
          <w:sz w:val="28"/>
          <w:szCs w:val="28"/>
        </w:rPr>
      </w:pPr>
      <w:r w:rsidRPr="00BB66F6">
        <w:rPr>
          <w:color w:val="FF0000"/>
          <w:sz w:val="28"/>
          <w:szCs w:val="28"/>
        </w:rPr>
        <w:t xml:space="preserve">- </w:t>
      </w:r>
      <w:proofErr w:type="gramStart"/>
      <w:r w:rsidRPr="00BB66F6">
        <w:rPr>
          <w:color w:val="FF0000"/>
          <w:sz w:val="28"/>
          <w:szCs w:val="28"/>
        </w:rPr>
        <w:t>выполнившим</w:t>
      </w:r>
      <w:proofErr w:type="gramEnd"/>
      <w:r w:rsidRPr="00BB66F6">
        <w:rPr>
          <w:color w:val="FF0000"/>
          <w:sz w:val="28"/>
          <w:szCs w:val="28"/>
        </w:rPr>
        <w:t xml:space="preserve"> нормативы Всероссийского физкультурно-спортивного комплекса «Готов к труду и обороне» на знаки отличия;</w:t>
      </w:r>
    </w:p>
    <w:p w:rsidR="00D37FD8" w:rsidRPr="00BB66F6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FF0000"/>
          <w:sz w:val="28"/>
          <w:szCs w:val="28"/>
        </w:rPr>
      </w:pPr>
      <w:r w:rsidRPr="00BB66F6">
        <w:rPr>
          <w:color w:val="FF0000"/>
          <w:sz w:val="28"/>
          <w:szCs w:val="28"/>
        </w:rPr>
        <w:t>- председателям первичных профсоюзных организаций, внештатным правовым (техническим) инспекторам труда профсоюза, уполномоченным по охране труда;</w:t>
      </w:r>
    </w:p>
    <w:p w:rsidR="000510E7" w:rsidRDefault="000510E7" w:rsidP="00D37FD8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D37FD8" w:rsidRPr="009C1CCB" w:rsidRDefault="009669DF" w:rsidP="00D37FD8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9C1CCB">
        <w:rPr>
          <w:b/>
          <w:bCs/>
          <w:color w:val="000000" w:themeColor="text1"/>
          <w:sz w:val="28"/>
          <w:szCs w:val="28"/>
        </w:rPr>
        <w:t>8</w:t>
      </w:r>
      <w:r w:rsidR="00D37FD8" w:rsidRPr="009C1CCB">
        <w:rPr>
          <w:b/>
          <w:bCs/>
          <w:color w:val="000000" w:themeColor="text1"/>
          <w:sz w:val="28"/>
          <w:szCs w:val="28"/>
        </w:rPr>
        <w:t>. Охрана труда и здоровья</w:t>
      </w:r>
    </w:p>
    <w:p w:rsidR="00D37FD8" w:rsidRPr="009C1CCB" w:rsidRDefault="00D37FD8" w:rsidP="00D37FD8">
      <w:pPr>
        <w:ind w:firstLine="567"/>
        <w:jc w:val="both"/>
        <w:rPr>
          <w:color w:val="000000" w:themeColor="text1"/>
          <w:sz w:val="28"/>
          <w:szCs w:val="28"/>
        </w:rPr>
      </w:pPr>
    </w:p>
    <w:p w:rsidR="00D37FD8" w:rsidRPr="009C1CCB" w:rsidRDefault="009669DF" w:rsidP="00D37FD8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9C1CCB">
        <w:rPr>
          <w:b/>
          <w:i/>
          <w:color w:val="000000" w:themeColor="text1"/>
          <w:sz w:val="28"/>
          <w:szCs w:val="28"/>
        </w:rPr>
        <w:t>8</w:t>
      </w:r>
      <w:r w:rsidR="00D37FD8" w:rsidRPr="009C1CCB">
        <w:rPr>
          <w:b/>
          <w:i/>
          <w:color w:val="000000" w:themeColor="text1"/>
          <w:sz w:val="28"/>
          <w:szCs w:val="28"/>
        </w:rPr>
        <w:t>.1. Обязательства</w:t>
      </w:r>
      <w:r w:rsidR="000510E7">
        <w:rPr>
          <w:b/>
          <w:i/>
          <w:color w:val="000000" w:themeColor="text1"/>
          <w:sz w:val="28"/>
          <w:szCs w:val="28"/>
        </w:rPr>
        <w:t xml:space="preserve"> отдела образования Администрации </w:t>
      </w:r>
      <w:proofErr w:type="spellStart"/>
      <w:r w:rsidR="000510E7">
        <w:rPr>
          <w:b/>
          <w:i/>
          <w:color w:val="000000" w:themeColor="text1"/>
          <w:sz w:val="28"/>
          <w:szCs w:val="28"/>
        </w:rPr>
        <w:t>Егорлыкского</w:t>
      </w:r>
      <w:proofErr w:type="spellEnd"/>
      <w:r w:rsidR="000510E7">
        <w:rPr>
          <w:b/>
          <w:i/>
          <w:color w:val="000000" w:themeColor="text1"/>
          <w:sz w:val="28"/>
          <w:szCs w:val="28"/>
        </w:rPr>
        <w:t xml:space="preserve"> района</w:t>
      </w:r>
      <w:r w:rsidR="00D37FD8" w:rsidRPr="009C1CCB">
        <w:rPr>
          <w:b/>
          <w:i/>
          <w:color w:val="000000" w:themeColor="text1"/>
          <w:sz w:val="28"/>
          <w:szCs w:val="28"/>
        </w:rPr>
        <w:t>: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.1.1. Осуществляет контроль работы руководителей </w:t>
      </w:r>
      <w:r w:rsidR="000510E7">
        <w:rPr>
          <w:color w:val="000000" w:themeColor="text1"/>
          <w:sz w:val="28"/>
          <w:szCs w:val="28"/>
        </w:rPr>
        <w:t xml:space="preserve">муниципальных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</w:t>
      </w:r>
      <w:r w:rsidR="00D37FD8" w:rsidRPr="009C1CCB">
        <w:rPr>
          <w:color w:val="000000" w:themeColor="text1"/>
          <w:sz w:val="28"/>
          <w:szCs w:val="28"/>
        </w:rPr>
        <w:t xml:space="preserve"> по исполнению нормативных правовых актов, содержащих государственные нормативные требования охраны труда, с участием организации Профсоюза в части стандартов безопасности труда, правил и иных инструкций по охране труда.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.1.2. Осуществляет учет и ежегодный анализ причин производственного травматизма работников. 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.1.</w:t>
      </w:r>
      <w:r w:rsidR="000510E7">
        <w:rPr>
          <w:color w:val="000000" w:themeColor="text1"/>
          <w:sz w:val="28"/>
          <w:szCs w:val="28"/>
        </w:rPr>
        <w:t>3</w:t>
      </w:r>
      <w:r w:rsidR="00D37FD8" w:rsidRPr="009C1CCB">
        <w:rPr>
          <w:color w:val="000000" w:themeColor="text1"/>
          <w:sz w:val="28"/>
          <w:szCs w:val="28"/>
        </w:rPr>
        <w:t xml:space="preserve">. </w:t>
      </w:r>
      <w:r w:rsidR="00534740" w:rsidRPr="009C1CCB">
        <w:rPr>
          <w:color w:val="000000" w:themeColor="text1"/>
          <w:sz w:val="28"/>
          <w:szCs w:val="28"/>
        </w:rPr>
        <w:t>Р</w:t>
      </w:r>
      <w:r w:rsidR="00A9045E" w:rsidRPr="009C1CCB">
        <w:rPr>
          <w:color w:val="000000" w:themeColor="text1"/>
          <w:sz w:val="28"/>
          <w:szCs w:val="28"/>
        </w:rPr>
        <w:t>екомендует руководителям образовательных организаций</w:t>
      </w:r>
      <w:r w:rsidR="00D37FD8" w:rsidRPr="009C1CCB">
        <w:rPr>
          <w:color w:val="000000" w:themeColor="text1"/>
          <w:sz w:val="28"/>
          <w:szCs w:val="28"/>
        </w:rPr>
        <w:t>, которые в соответствии с требованиями законодательства:</w:t>
      </w:r>
    </w:p>
    <w:p w:rsidR="00D37FD8" w:rsidRPr="009C1CCB" w:rsidRDefault="00D37FD8" w:rsidP="00D37FD8">
      <w:pPr>
        <w:pStyle w:val="aa"/>
        <w:numPr>
          <w:ilvl w:val="0"/>
          <w:numId w:val="21"/>
        </w:numPr>
        <w:spacing w:before="0" w:beforeAutospacing="0"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создание и функционирование системы управления охраной труда в соответствии со статьей 212 Трудового кодекса Российской Федерации. Создают службы охраны труда в установленном законодательством Российской Федерации порядке (ст. 217 ТК РФ);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lastRenderedPageBreak/>
        <w:t xml:space="preserve">выделяют средства на выполнение мероприятий по охране труда, в том числе на проведение специальной оценки условий труда, </w:t>
      </w:r>
      <w:proofErr w:type="gramStart"/>
      <w:r w:rsidRPr="009C1CCB">
        <w:rPr>
          <w:color w:val="000000" w:themeColor="text1"/>
          <w:sz w:val="28"/>
          <w:szCs w:val="28"/>
        </w:rPr>
        <w:t>обучения по охране</w:t>
      </w:r>
      <w:proofErr w:type="gramEnd"/>
      <w:r w:rsidRPr="009C1CCB">
        <w:rPr>
          <w:color w:val="000000" w:themeColor="text1"/>
          <w:sz w:val="28"/>
          <w:szCs w:val="28"/>
        </w:rPr>
        <w:t xml:space="preserve"> труда, медицинский осмотров работников (конкретный размер определяется коллективным договором и уточняется в соглашении об охране труда);</w:t>
      </w:r>
    </w:p>
    <w:p w:rsidR="00D37FD8" w:rsidRPr="00BB66F6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FF0000"/>
          <w:sz w:val="28"/>
          <w:szCs w:val="28"/>
        </w:rPr>
      </w:pPr>
      <w:proofErr w:type="gramStart"/>
      <w:r w:rsidRPr="00BB66F6">
        <w:rPr>
          <w:color w:val="FF0000"/>
          <w:sz w:val="28"/>
          <w:szCs w:val="28"/>
        </w:rPr>
        <w:t>используют в качестве дополнительного источника финансирования мероприятий по охране труда части сумм возврата страховых взносов Фонда социального страхования Российской Федерации (до 20%) на предупредительные меры по сокращению производственного травматизма, в том числе на проведение специальной оценки условий труда, обучение по охране труда, приобретение СИЗ, санаторно-курортное лечение работников, занятых на работах с вредными и (или) опасными условиями труда, проведение обязательных медицинских</w:t>
      </w:r>
      <w:proofErr w:type="gramEnd"/>
      <w:r w:rsidRPr="00BB66F6">
        <w:rPr>
          <w:color w:val="FF0000"/>
          <w:sz w:val="28"/>
          <w:szCs w:val="28"/>
        </w:rPr>
        <w:t xml:space="preserve"> осмотров; 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создают службы охраны труда (если численность работников областного учреждения образования более 50 человек) или вводят должности специалиста по охране труда в установленном законодательстве РФ порядке;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проведение специальной оценки условий труда в соответствии с Федеральным законом от 28.12.2013 № 426-ФЗ «О специальной оценке условий труда»;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работников сертифицированной спецодеждой и другими средствами индивидуальной защиты, молоком, смывающими и (или) обезжиривающими средствами в соответствии с установленными нормами;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за счет средств работодателя проведение обязательных предварительных (при поступлении на работу) и периодических осмотров, обязательного психиатрического освидетельствования работников в соответствии со статьей 213 Трудового кодекса РФ, а также ежегодной диспансеризации (</w:t>
      </w:r>
      <w:proofErr w:type="spellStart"/>
      <w:r w:rsidRPr="009C1CCB">
        <w:rPr>
          <w:color w:val="000000" w:themeColor="text1"/>
          <w:sz w:val="28"/>
          <w:szCs w:val="28"/>
        </w:rPr>
        <w:t>профосмотров</w:t>
      </w:r>
      <w:proofErr w:type="spellEnd"/>
      <w:r w:rsidRPr="009C1CCB">
        <w:rPr>
          <w:color w:val="000000" w:themeColor="text1"/>
          <w:sz w:val="28"/>
          <w:szCs w:val="28"/>
        </w:rPr>
        <w:t xml:space="preserve">) работников. Предоставляют два оплачиваемых дня в году для прохождения диспансеризации </w:t>
      </w:r>
      <w:proofErr w:type="spellStart"/>
      <w:r w:rsidRPr="009C1CCB">
        <w:rPr>
          <w:color w:val="000000" w:themeColor="text1"/>
          <w:sz w:val="28"/>
          <w:szCs w:val="28"/>
        </w:rPr>
        <w:t>предпенсионеров</w:t>
      </w:r>
      <w:proofErr w:type="spellEnd"/>
      <w:r w:rsidRPr="009C1CCB">
        <w:rPr>
          <w:color w:val="000000" w:themeColor="text1"/>
          <w:sz w:val="28"/>
          <w:szCs w:val="28"/>
        </w:rPr>
        <w:t>, остальные сотрудники - один день в два года, по согласованию с работодателем;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организует проведение обучения безопасным методам и приемам выполнения работ и оказанию первой </w:t>
      </w:r>
      <w:proofErr w:type="gramStart"/>
      <w:r w:rsidRPr="009C1CCB">
        <w:rPr>
          <w:color w:val="000000" w:themeColor="text1"/>
          <w:sz w:val="28"/>
          <w:szCs w:val="28"/>
        </w:rPr>
        <w:t>помощи</w:t>
      </w:r>
      <w:proofErr w:type="gramEnd"/>
      <w:r w:rsidRPr="009C1CCB">
        <w:rPr>
          <w:color w:val="000000" w:themeColor="text1"/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 и оказанию первой помощи пострадавшим на производстве; недопущение к работе лиц, не прошедших в установленном порядке указанные обучение, инструктаж и проверку знаний требований охраны труда;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организуют санитарно-бытовое и лечебно-профилактическое обслуживание работников в соответствии с требованиями охраны труда;</w:t>
      </w:r>
    </w:p>
    <w:p w:rsidR="00D37FD8" w:rsidRPr="00BB66F6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FF0000"/>
          <w:sz w:val="28"/>
          <w:szCs w:val="28"/>
        </w:rPr>
      </w:pPr>
      <w:r w:rsidRPr="00BB66F6">
        <w:rPr>
          <w:color w:val="FF0000"/>
          <w:sz w:val="28"/>
          <w:szCs w:val="28"/>
        </w:rPr>
        <w:t>предусматривают участие внештатных технических инспекторов труда Профсоюза в расследовании несчастных случаев с работниками. Представляют информацию в профсоюзные органы о выполнении мероприятий по устранению причин несчастных случаев;</w:t>
      </w:r>
    </w:p>
    <w:p w:rsidR="00D37FD8" w:rsidRPr="00BB66F6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FF0000"/>
          <w:sz w:val="28"/>
          <w:szCs w:val="28"/>
        </w:rPr>
      </w:pPr>
      <w:r w:rsidRPr="00BB66F6">
        <w:rPr>
          <w:color w:val="FF0000"/>
          <w:sz w:val="28"/>
          <w:szCs w:val="28"/>
        </w:rPr>
        <w:t>обеспечивают условия для осуществления уполномоченными лицами по охране труда профсоюзного контроля;</w:t>
      </w:r>
    </w:p>
    <w:p w:rsidR="007E1790" w:rsidRDefault="007E1790" w:rsidP="007E1790">
      <w:pPr>
        <w:ind w:left="720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D37FD8" w:rsidRPr="007E1790" w:rsidRDefault="00D37FD8" w:rsidP="007E1790">
      <w:pPr>
        <w:ind w:left="720"/>
        <w:jc w:val="both"/>
        <w:rPr>
          <w:b/>
          <w:bCs/>
          <w:i/>
          <w:color w:val="000000" w:themeColor="text1"/>
          <w:sz w:val="28"/>
          <w:szCs w:val="28"/>
        </w:rPr>
      </w:pPr>
      <w:r w:rsidRPr="007E1790">
        <w:rPr>
          <w:b/>
          <w:bCs/>
          <w:i/>
          <w:color w:val="000000" w:themeColor="text1"/>
          <w:sz w:val="28"/>
          <w:szCs w:val="28"/>
        </w:rPr>
        <w:t>Обязательства организации Профсоюза:</w:t>
      </w:r>
    </w:p>
    <w:p w:rsidR="00D37FD8" w:rsidRPr="009C1CCB" w:rsidRDefault="00D37FD8" w:rsidP="009669DF">
      <w:pPr>
        <w:pStyle w:val="a8"/>
        <w:widowControl/>
        <w:numPr>
          <w:ilvl w:val="2"/>
          <w:numId w:val="22"/>
        </w:numPr>
        <w:tabs>
          <w:tab w:val="num" w:pos="1211"/>
          <w:tab w:val="left" w:pos="1440"/>
        </w:tabs>
        <w:ind w:left="-142" w:firstLine="862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lastRenderedPageBreak/>
        <w:t xml:space="preserve">Осуществляет общественный </w:t>
      </w:r>
      <w:proofErr w:type="gramStart"/>
      <w:r w:rsidRPr="009C1CCB">
        <w:rPr>
          <w:color w:val="000000" w:themeColor="text1"/>
          <w:sz w:val="28"/>
          <w:szCs w:val="28"/>
        </w:rPr>
        <w:t>контроль за</w:t>
      </w:r>
      <w:proofErr w:type="gramEnd"/>
      <w:r w:rsidRPr="009C1CCB">
        <w:rPr>
          <w:color w:val="000000" w:themeColor="text1"/>
          <w:sz w:val="28"/>
          <w:szCs w:val="28"/>
        </w:rPr>
        <w:t xml:space="preserve"> соблюдением законных прав и интересов работников в области охраны труда.</w:t>
      </w:r>
    </w:p>
    <w:p w:rsidR="00D37FD8" w:rsidRPr="00CB67D5" w:rsidRDefault="00CB67D5" w:rsidP="009669DF">
      <w:pPr>
        <w:pStyle w:val="a8"/>
        <w:widowControl/>
        <w:numPr>
          <w:ilvl w:val="2"/>
          <w:numId w:val="22"/>
        </w:numPr>
        <w:tabs>
          <w:tab w:val="num" w:pos="1211"/>
          <w:tab w:val="left" w:pos="1440"/>
        </w:tabs>
        <w:ind w:left="-142" w:firstLine="862"/>
        <w:jc w:val="both"/>
        <w:rPr>
          <w:color w:val="000000" w:themeColor="text1"/>
          <w:sz w:val="28"/>
          <w:szCs w:val="28"/>
        </w:rPr>
      </w:pPr>
      <w:r w:rsidRPr="00CB67D5">
        <w:rPr>
          <w:color w:val="000000" w:themeColor="text1"/>
          <w:sz w:val="28"/>
          <w:szCs w:val="28"/>
        </w:rPr>
        <w:t xml:space="preserve">Избирает внештатного </w:t>
      </w:r>
      <w:r w:rsidR="00D37FD8" w:rsidRPr="00CB67D5">
        <w:rPr>
          <w:color w:val="000000" w:themeColor="text1"/>
          <w:sz w:val="28"/>
          <w:szCs w:val="28"/>
        </w:rPr>
        <w:t>технического инспектора труда</w:t>
      </w:r>
      <w:r w:rsidRPr="00CB67D5">
        <w:rPr>
          <w:color w:val="000000" w:themeColor="text1"/>
          <w:sz w:val="28"/>
          <w:szCs w:val="28"/>
        </w:rPr>
        <w:t xml:space="preserve"> районной профсоюзной организации.</w:t>
      </w:r>
      <w:r w:rsidR="00D37FD8" w:rsidRPr="00CB67D5">
        <w:rPr>
          <w:color w:val="000000" w:themeColor="text1"/>
          <w:sz w:val="28"/>
          <w:szCs w:val="28"/>
        </w:rPr>
        <w:t xml:space="preserve"> </w:t>
      </w:r>
    </w:p>
    <w:p w:rsidR="00AC7AE4" w:rsidRPr="009C1CCB" w:rsidRDefault="00D37FD8" w:rsidP="00AC7AE4">
      <w:pPr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CB67D5">
        <w:rPr>
          <w:color w:val="000000" w:themeColor="text1"/>
          <w:sz w:val="28"/>
          <w:szCs w:val="28"/>
        </w:rPr>
        <w:t>Содействует созданию комиссий по охране труда,</w:t>
      </w:r>
      <w:r w:rsidR="00AC7AE4">
        <w:rPr>
          <w:color w:val="000000" w:themeColor="text1"/>
          <w:sz w:val="28"/>
          <w:szCs w:val="28"/>
        </w:rPr>
        <w:t xml:space="preserve"> обеспечивает</w:t>
      </w:r>
      <w:r w:rsidRPr="00CB67D5">
        <w:rPr>
          <w:color w:val="000000" w:themeColor="text1"/>
          <w:sz w:val="28"/>
          <w:szCs w:val="28"/>
        </w:rPr>
        <w:t xml:space="preserve"> избрани</w:t>
      </w:r>
      <w:r w:rsidR="00AC7AE4">
        <w:rPr>
          <w:color w:val="000000" w:themeColor="text1"/>
          <w:sz w:val="28"/>
          <w:szCs w:val="28"/>
        </w:rPr>
        <w:t>е</w:t>
      </w:r>
      <w:r w:rsidRPr="00CB67D5">
        <w:rPr>
          <w:color w:val="000000" w:themeColor="text1"/>
          <w:sz w:val="28"/>
          <w:szCs w:val="28"/>
        </w:rPr>
        <w:t xml:space="preserve"> уполномоченных (доверенных) лиц по охране труда выборных органов организации</w:t>
      </w:r>
      <w:r w:rsidRPr="00CB67D5">
        <w:rPr>
          <w:rFonts w:eastAsia="Times New Roman CYR"/>
          <w:color w:val="000000" w:themeColor="text1"/>
          <w:sz w:val="28"/>
          <w:szCs w:val="28"/>
          <w:lang w:bidi="ru-RU"/>
        </w:rPr>
        <w:t xml:space="preserve"> Профсоюза</w:t>
      </w:r>
      <w:r w:rsidR="00AC7AE4" w:rsidRPr="00AC7AE4">
        <w:rPr>
          <w:color w:val="000000" w:themeColor="text1"/>
          <w:sz w:val="28"/>
          <w:szCs w:val="28"/>
        </w:rPr>
        <w:t xml:space="preserve"> </w:t>
      </w:r>
      <w:r w:rsidR="00AC7AE4" w:rsidRPr="009C1CCB">
        <w:rPr>
          <w:color w:val="000000" w:themeColor="text1"/>
          <w:sz w:val="28"/>
          <w:szCs w:val="28"/>
        </w:rPr>
        <w:t xml:space="preserve">организует их обучение и оказывает помощь в работе по осуществлению общественного </w:t>
      </w:r>
      <w:proofErr w:type="gramStart"/>
      <w:r w:rsidR="00AC7AE4" w:rsidRPr="009C1CCB">
        <w:rPr>
          <w:color w:val="000000" w:themeColor="text1"/>
          <w:sz w:val="28"/>
          <w:szCs w:val="28"/>
        </w:rPr>
        <w:t>контроля за</w:t>
      </w:r>
      <w:proofErr w:type="gramEnd"/>
      <w:r w:rsidR="00AC7AE4" w:rsidRPr="009C1CCB">
        <w:rPr>
          <w:color w:val="000000" w:themeColor="text1"/>
          <w:sz w:val="28"/>
          <w:szCs w:val="28"/>
        </w:rPr>
        <w:t xml:space="preserve"> состоянием охраны труда.</w:t>
      </w:r>
    </w:p>
    <w:p w:rsidR="00D37FD8" w:rsidRPr="009C1CCB" w:rsidRDefault="009669DF" w:rsidP="00D37FD8">
      <w:pPr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</w:t>
      </w:r>
      <w:r w:rsidR="00AC7AE4">
        <w:rPr>
          <w:color w:val="000000" w:themeColor="text1"/>
          <w:sz w:val="28"/>
          <w:szCs w:val="28"/>
        </w:rPr>
        <w:t>3.</w:t>
      </w:r>
      <w:r w:rsidR="00D37FD8" w:rsidRPr="009C1CCB">
        <w:rPr>
          <w:color w:val="000000" w:themeColor="text1"/>
          <w:sz w:val="28"/>
          <w:szCs w:val="28"/>
        </w:rPr>
        <w:t xml:space="preserve">Оказывает помощь уполномоченным по охране труда профсоюзных организаций в работе по осуществлению общественного </w:t>
      </w:r>
      <w:proofErr w:type="gramStart"/>
      <w:r w:rsidR="00D37FD8" w:rsidRPr="009C1CCB">
        <w:rPr>
          <w:color w:val="000000" w:themeColor="text1"/>
          <w:sz w:val="28"/>
          <w:szCs w:val="28"/>
        </w:rPr>
        <w:t>контроля за</w:t>
      </w:r>
      <w:proofErr w:type="gramEnd"/>
      <w:r w:rsidR="00D37FD8" w:rsidRPr="009C1CCB">
        <w:rPr>
          <w:color w:val="000000" w:themeColor="text1"/>
          <w:sz w:val="28"/>
          <w:szCs w:val="28"/>
        </w:rPr>
        <w:t xml:space="preserve"> обеспечением права работников на труд в условиях, отвечающих требованиям охраны труда.</w:t>
      </w:r>
    </w:p>
    <w:p w:rsidR="00D37FD8" w:rsidRPr="009C1CCB" w:rsidRDefault="009669DF" w:rsidP="00D37FD8">
      <w:pPr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.2.5. Оказывает методическую и консультационную помощь первичным организациям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="00D37FD8" w:rsidRPr="009C1CCB">
        <w:rPr>
          <w:color w:val="000000" w:themeColor="text1"/>
          <w:sz w:val="28"/>
          <w:szCs w:val="28"/>
        </w:rPr>
        <w:t>, органам, осуществляющим управление в сфере образования, образовательным организациям в совершенствовании работы по обеспечению безопасных и здоровых условий труда при проведении образовательного процесса.</w:t>
      </w:r>
    </w:p>
    <w:p w:rsidR="00D37FD8" w:rsidRPr="009C1CCB" w:rsidRDefault="009669DF" w:rsidP="00D37FD8">
      <w:pPr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.2.6. Обеспечивает избрание уполномоченных (доверенных) лиц по охране труда профсоюзных комитетов, способствует формированию и организации деятельности совместных комитетов (комиссий) по охране труда, организует их обучение и оказывает помощь в работе по осуществлению общественного </w:t>
      </w:r>
      <w:proofErr w:type="gramStart"/>
      <w:r w:rsidR="00D37FD8" w:rsidRPr="009C1CCB">
        <w:rPr>
          <w:color w:val="000000" w:themeColor="text1"/>
          <w:sz w:val="28"/>
          <w:szCs w:val="28"/>
        </w:rPr>
        <w:t>контроля за</w:t>
      </w:r>
      <w:proofErr w:type="gramEnd"/>
      <w:r w:rsidR="00D37FD8" w:rsidRPr="009C1CCB">
        <w:rPr>
          <w:color w:val="000000" w:themeColor="text1"/>
          <w:sz w:val="28"/>
          <w:szCs w:val="28"/>
        </w:rPr>
        <w:t xml:space="preserve"> состоянием охраны труда.</w:t>
      </w:r>
    </w:p>
    <w:p w:rsidR="00D37FD8" w:rsidRPr="009C1CCB" w:rsidRDefault="009669DF" w:rsidP="00D37FD8">
      <w:pPr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.2.7. Организует обучение избранных уполномоченных и внештатных технических инспекторов (старших уполномоченных) по охране труда выборных органов организации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="00D37FD8" w:rsidRPr="009C1CCB">
        <w:rPr>
          <w:color w:val="000000" w:themeColor="text1"/>
          <w:sz w:val="28"/>
          <w:szCs w:val="28"/>
        </w:rPr>
        <w:t>.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.2.8. Осуществляет защитные функции по соблюдению прав членов Профсоюза на здоровье и безопасные условия труда, гарантии и компенсации работникам, занятым во вредных и (или) опасных условиях труда, представляют интересы членов Профсоюза в органах государственной власти, в суде.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.2.9. Направляет технического инспектора труда Профсоюза для участия в комиссии по расследованию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исходом, происшедшего с работником областного учреждения образования.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.2.10. Организует проведение проверок состояния охраны труда в областных учреждениях образования, выполнение мероприятий по охране труда, предусмотренных коллективными договорами, соглашениями по охране труда.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.2.11. Участвует в рассмотрении трудовых споров, заявлений и обращений членов Профсоюза, связанных с нарушением законодательства об охране труда.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.2.12. Обеспечивает реализацию права работника на сохранение за ним места работы (должности) и среднего заработка на время приостановки работ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.2.13. Организует ежегодное проведение и подведение итогов </w:t>
      </w:r>
      <w:r w:rsidR="00B954D7">
        <w:rPr>
          <w:color w:val="000000" w:themeColor="text1"/>
          <w:sz w:val="28"/>
          <w:szCs w:val="28"/>
        </w:rPr>
        <w:t xml:space="preserve">муниципального </w:t>
      </w:r>
      <w:r w:rsidR="00B954D7">
        <w:rPr>
          <w:color w:val="000000" w:themeColor="text1"/>
          <w:sz w:val="28"/>
          <w:szCs w:val="28"/>
        </w:rPr>
        <w:lastRenderedPageBreak/>
        <w:t xml:space="preserve">этапа областного </w:t>
      </w:r>
      <w:r w:rsidR="00D37FD8" w:rsidRPr="009C1CCB">
        <w:rPr>
          <w:color w:val="000000" w:themeColor="text1"/>
          <w:sz w:val="28"/>
          <w:szCs w:val="28"/>
        </w:rPr>
        <w:t>смотра-конкурса на звание «Лучший уполномоченный по охране труда Профсоюз</w:t>
      </w:r>
      <w:r w:rsidR="00B954D7">
        <w:rPr>
          <w:color w:val="000000" w:themeColor="text1"/>
          <w:sz w:val="28"/>
          <w:szCs w:val="28"/>
        </w:rPr>
        <w:t>а</w:t>
      </w:r>
      <w:r w:rsidR="00D37FD8" w:rsidRPr="009C1CCB">
        <w:rPr>
          <w:color w:val="000000" w:themeColor="text1"/>
          <w:sz w:val="28"/>
          <w:szCs w:val="28"/>
        </w:rPr>
        <w:t xml:space="preserve"> работников народного образования и науки Российской Федерации»</w:t>
      </w:r>
      <w:r w:rsidR="00B954D7">
        <w:rPr>
          <w:color w:val="000000" w:themeColor="text1"/>
          <w:sz w:val="28"/>
          <w:szCs w:val="28"/>
        </w:rPr>
        <w:t>.</w:t>
      </w:r>
      <w:r w:rsidR="00D37FD8" w:rsidRPr="009C1CCB">
        <w:rPr>
          <w:color w:val="000000" w:themeColor="text1"/>
          <w:sz w:val="28"/>
          <w:szCs w:val="28"/>
        </w:rPr>
        <w:t xml:space="preserve"> 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</w:t>
      </w:r>
      <w:r w:rsidR="00B954D7">
        <w:rPr>
          <w:color w:val="000000" w:themeColor="text1"/>
          <w:sz w:val="28"/>
          <w:szCs w:val="28"/>
        </w:rPr>
        <w:t>4</w:t>
      </w:r>
      <w:r w:rsidR="00D37FD8" w:rsidRPr="009C1CCB">
        <w:rPr>
          <w:color w:val="000000" w:themeColor="text1"/>
          <w:sz w:val="28"/>
          <w:szCs w:val="28"/>
        </w:rPr>
        <w:t>. Обращается в компетентные органы с требованиями о привлечении к ответственности лиц, виновных в нарушении требований охраны труда, сокрытии фактов несчастных случаев с работниками и обучающимися при проведении образовательной деятельности.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</w:t>
      </w:r>
      <w:r w:rsidR="00B954D7">
        <w:rPr>
          <w:color w:val="000000" w:themeColor="text1"/>
          <w:sz w:val="28"/>
          <w:szCs w:val="28"/>
        </w:rPr>
        <w:t>5</w:t>
      </w:r>
      <w:r w:rsidR="00D37FD8" w:rsidRPr="009C1CCB">
        <w:rPr>
          <w:color w:val="000000" w:themeColor="text1"/>
          <w:sz w:val="28"/>
          <w:szCs w:val="28"/>
        </w:rPr>
        <w:t>.Принимает участие в лице своих представителей, включая внештатн</w:t>
      </w:r>
      <w:r w:rsidR="00B954D7">
        <w:rPr>
          <w:color w:val="000000" w:themeColor="text1"/>
          <w:sz w:val="28"/>
          <w:szCs w:val="28"/>
        </w:rPr>
        <w:t>ого</w:t>
      </w:r>
      <w:r w:rsidR="00D37FD8" w:rsidRPr="009C1CCB">
        <w:rPr>
          <w:color w:val="000000" w:themeColor="text1"/>
          <w:sz w:val="28"/>
          <w:szCs w:val="28"/>
        </w:rPr>
        <w:t xml:space="preserve"> техническ</w:t>
      </w:r>
      <w:r w:rsidR="00B954D7">
        <w:rPr>
          <w:color w:val="000000" w:themeColor="text1"/>
          <w:sz w:val="28"/>
          <w:szCs w:val="28"/>
        </w:rPr>
        <w:t>ого</w:t>
      </w:r>
      <w:r w:rsidR="00D37FD8" w:rsidRPr="009C1CCB">
        <w:rPr>
          <w:color w:val="000000" w:themeColor="text1"/>
          <w:sz w:val="28"/>
          <w:szCs w:val="28"/>
        </w:rPr>
        <w:t xml:space="preserve"> инспектор</w:t>
      </w:r>
      <w:r w:rsidR="00B954D7">
        <w:rPr>
          <w:color w:val="000000" w:themeColor="text1"/>
          <w:sz w:val="28"/>
          <w:szCs w:val="28"/>
        </w:rPr>
        <w:t>а</w:t>
      </w:r>
      <w:r w:rsidR="00D37FD8" w:rsidRPr="009C1CCB">
        <w:rPr>
          <w:color w:val="000000" w:themeColor="text1"/>
          <w:sz w:val="28"/>
          <w:szCs w:val="28"/>
        </w:rPr>
        <w:t xml:space="preserve"> труда Профсоюза, в работе комиссии по проверкам: готовности организаций, осуществляющих образовательную деятельность, к началу учебного года; организаций, осуществляющих оздоровление и (или) отдых перед началом летней оздоровительной кампании.</w:t>
      </w:r>
    </w:p>
    <w:p w:rsidR="00D37FD8" w:rsidRPr="009C1CCB" w:rsidRDefault="009669DF" w:rsidP="00D37FD8">
      <w:pPr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9C1CCB">
        <w:rPr>
          <w:b/>
          <w:bCs/>
          <w:i/>
          <w:color w:val="000000" w:themeColor="text1"/>
          <w:sz w:val="28"/>
          <w:szCs w:val="28"/>
        </w:rPr>
        <w:t>8</w:t>
      </w:r>
      <w:r w:rsidR="00D37FD8" w:rsidRPr="009C1CCB">
        <w:rPr>
          <w:b/>
          <w:bCs/>
          <w:i/>
          <w:color w:val="000000" w:themeColor="text1"/>
          <w:sz w:val="28"/>
          <w:szCs w:val="28"/>
        </w:rPr>
        <w:t>.3. Стороны Соглашения совместно: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.3.</w:t>
      </w:r>
      <w:r w:rsidR="00B954D7">
        <w:rPr>
          <w:color w:val="000000" w:themeColor="text1"/>
          <w:sz w:val="28"/>
          <w:szCs w:val="28"/>
        </w:rPr>
        <w:t>1</w:t>
      </w:r>
      <w:r w:rsidR="00D37FD8" w:rsidRPr="009C1CCB">
        <w:rPr>
          <w:color w:val="000000" w:themeColor="text1"/>
          <w:sz w:val="28"/>
          <w:szCs w:val="28"/>
        </w:rPr>
        <w:t>.Обеспечивают разработку методических рекомендаций по совершенствованию системы охраны труда, в том числе по материально-техническому обеспечению областных учреждений образования по охране труда.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.3.</w:t>
      </w:r>
      <w:r w:rsidR="00B954D7">
        <w:rPr>
          <w:color w:val="000000" w:themeColor="text1"/>
          <w:sz w:val="28"/>
          <w:szCs w:val="28"/>
        </w:rPr>
        <w:t>2</w:t>
      </w:r>
      <w:r w:rsidR="00D37FD8" w:rsidRPr="009C1CCB">
        <w:rPr>
          <w:color w:val="000000" w:themeColor="text1"/>
          <w:sz w:val="28"/>
          <w:szCs w:val="28"/>
        </w:rPr>
        <w:t xml:space="preserve">.Содействовать выполнению представлений и требований технических инспекторов труда, внештатных технических инспекторов труда и уполномоченных (доверенных) лиц по охране труда выборного органа первичной организации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="00D37FD8" w:rsidRPr="009C1CCB">
        <w:rPr>
          <w:color w:val="000000" w:themeColor="text1"/>
          <w:sz w:val="28"/>
          <w:szCs w:val="28"/>
        </w:rPr>
        <w:t xml:space="preserve">, выданных работодателям, по устранению выявленных в ходе </w:t>
      </w:r>
      <w:proofErr w:type="gramStart"/>
      <w:r w:rsidR="00D37FD8" w:rsidRPr="009C1CCB">
        <w:rPr>
          <w:color w:val="000000" w:themeColor="text1"/>
          <w:sz w:val="28"/>
          <w:szCs w:val="28"/>
        </w:rPr>
        <w:t>проверок нарушений требований охраны труда</w:t>
      </w:r>
      <w:proofErr w:type="gramEnd"/>
      <w:r w:rsidR="00D37FD8" w:rsidRPr="009C1CCB">
        <w:rPr>
          <w:color w:val="000000" w:themeColor="text1"/>
          <w:sz w:val="28"/>
          <w:szCs w:val="28"/>
        </w:rPr>
        <w:t>.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.3.</w:t>
      </w:r>
      <w:r w:rsidR="00B954D7">
        <w:rPr>
          <w:color w:val="000000" w:themeColor="text1"/>
          <w:sz w:val="28"/>
          <w:szCs w:val="28"/>
        </w:rPr>
        <w:t>3</w:t>
      </w:r>
      <w:r w:rsidR="00D37FD8" w:rsidRPr="009C1CCB">
        <w:rPr>
          <w:color w:val="000000" w:themeColor="text1"/>
          <w:sz w:val="28"/>
          <w:szCs w:val="28"/>
        </w:rPr>
        <w:t xml:space="preserve">. Организовывать проведение комплексных, целевых проверок </w:t>
      </w:r>
      <w:r w:rsidR="00B954D7">
        <w:rPr>
          <w:color w:val="000000" w:themeColor="text1"/>
          <w:sz w:val="28"/>
          <w:szCs w:val="28"/>
        </w:rPr>
        <w:t xml:space="preserve">муниципальных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</w:t>
      </w:r>
      <w:r w:rsidR="00D37FD8" w:rsidRPr="009C1CCB">
        <w:rPr>
          <w:color w:val="000000" w:themeColor="text1"/>
          <w:sz w:val="28"/>
          <w:szCs w:val="28"/>
        </w:rPr>
        <w:t xml:space="preserve"> по вопросам охраны труда, с последующим предоставлением отчетов руководителями этих учреждений. 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.3.</w:t>
      </w:r>
      <w:r w:rsidR="00B954D7">
        <w:rPr>
          <w:color w:val="000000" w:themeColor="text1"/>
          <w:sz w:val="28"/>
          <w:szCs w:val="28"/>
        </w:rPr>
        <w:t>4</w:t>
      </w:r>
      <w:r w:rsidR="00D37FD8" w:rsidRPr="009C1CCB">
        <w:rPr>
          <w:color w:val="000000" w:themeColor="text1"/>
          <w:sz w:val="28"/>
          <w:szCs w:val="28"/>
        </w:rPr>
        <w:t>.Регулярно рассматривают состояние условий и охраны труда, безопасности образовательного процесса, производственного травматизма и несч</w:t>
      </w:r>
      <w:r w:rsidR="00C371E1">
        <w:rPr>
          <w:color w:val="000000" w:themeColor="text1"/>
          <w:sz w:val="28"/>
          <w:szCs w:val="28"/>
        </w:rPr>
        <w:t>ас</w:t>
      </w:r>
      <w:r w:rsidR="00D37FD8" w:rsidRPr="009C1CCB">
        <w:rPr>
          <w:color w:val="000000" w:themeColor="text1"/>
          <w:sz w:val="28"/>
          <w:szCs w:val="28"/>
        </w:rPr>
        <w:t xml:space="preserve">тных случаев с </w:t>
      </w:r>
      <w:proofErr w:type="gramStart"/>
      <w:r w:rsidR="00D37FD8" w:rsidRPr="009C1CCB">
        <w:rPr>
          <w:color w:val="000000" w:themeColor="text1"/>
          <w:sz w:val="28"/>
          <w:szCs w:val="28"/>
        </w:rPr>
        <w:t>обучающимися</w:t>
      </w:r>
      <w:proofErr w:type="gramEnd"/>
      <w:r w:rsidR="00D37FD8" w:rsidRPr="009C1CCB">
        <w:rPr>
          <w:color w:val="000000" w:themeColor="text1"/>
          <w:sz w:val="28"/>
          <w:szCs w:val="28"/>
        </w:rPr>
        <w:t xml:space="preserve"> во время пребывания в </w:t>
      </w:r>
      <w:r w:rsidR="002600F9" w:rsidRPr="009C1CCB">
        <w:rPr>
          <w:color w:val="000000" w:themeColor="text1"/>
          <w:sz w:val="28"/>
          <w:szCs w:val="28"/>
        </w:rPr>
        <w:t>образовательной организации</w:t>
      </w:r>
      <w:r w:rsidR="00D37FD8" w:rsidRPr="009C1CCB">
        <w:rPr>
          <w:color w:val="000000" w:themeColor="text1"/>
          <w:sz w:val="28"/>
          <w:szCs w:val="28"/>
        </w:rPr>
        <w:t>.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.3.</w:t>
      </w:r>
      <w:r w:rsidR="00B954D7">
        <w:rPr>
          <w:color w:val="000000" w:themeColor="text1"/>
          <w:sz w:val="28"/>
          <w:szCs w:val="28"/>
        </w:rPr>
        <w:t>5</w:t>
      </w:r>
      <w:r w:rsidR="00D37FD8" w:rsidRPr="009C1CCB">
        <w:rPr>
          <w:color w:val="000000" w:themeColor="text1"/>
          <w:sz w:val="28"/>
          <w:szCs w:val="28"/>
        </w:rPr>
        <w:t>.Организовыва</w:t>
      </w:r>
      <w:r w:rsidR="00534740" w:rsidRPr="009C1CCB">
        <w:rPr>
          <w:color w:val="000000" w:themeColor="text1"/>
          <w:sz w:val="28"/>
          <w:szCs w:val="28"/>
        </w:rPr>
        <w:t>ют</w:t>
      </w:r>
      <w:r w:rsidR="00D37FD8" w:rsidRPr="009C1CCB">
        <w:rPr>
          <w:color w:val="000000" w:themeColor="text1"/>
          <w:sz w:val="28"/>
          <w:szCs w:val="28"/>
        </w:rPr>
        <w:t xml:space="preserve"> проведение совместных семинаров-совещаний по охране труда для различных категорий работников образования. 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10. Содействие занятости, повышение квалификации</w:t>
      </w:r>
    </w:p>
    <w:p w:rsidR="00D37FD8" w:rsidRPr="009C1CCB" w:rsidRDefault="00D37FD8" w:rsidP="00D37FD8">
      <w:pPr>
        <w:pStyle w:val="a8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и закрепление профессиональных кадров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10.1. </w:t>
      </w:r>
      <w:r w:rsidRPr="009C1CCB">
        <w:rPr>
          <w:b/>
          <w:i/>
          <w:color w:val="000000" w:themeColor="text1"/>
          <w:sz w:val="28"/>
          <w:szCs w:val="28"/>
        </w:rPr>
        <w:t>Обязательства</w:t>
      </w:r>
      <w:r w:rsidR="00BF1115">
        <w:rPr>
          <w:b/>
          <w:i/>
          <w:color w:val="000000" w:themeColor="text1"/>
          <w:sz w:val="28"/>
          <w:szCs w:val="28"/>
        </w:rPr>
        <w:t xml:space="preserve"> отдела образования Администрации </w:t>
      </w:r>
      <w:proofErr w:type="spellStart"/>
      <w:r w:rsidR="00BF1115">
        <w:rPr>
          <w:b/>
          <w:i/>
          <w:color w:val="000000" w:themeColor="text1"/>
          <w:sz w:val="28"/>
          <w:szCs w:val="28"/>
        </w:rPr>
        <w:t>Егорлыкского</w:t>
      </w:r>
      <w:proofErr w:type="spellEnd"/>
      <w:r w:rsidR="00BF1115">
        <w:rPr>
          <w:b/>
          <w:i/>
          <w:color w:val="000000" w:themeColor="text1"/>
          <w:sz w:val="28"/>
          <w:szCs w:val="28"/>
        </w:rPr>
        <w:t xml:space="preserve"> района</w:t>
      </w:r>
      <w:r w:rsidRPr="009C1CCB">
        <w:rPr>
          <w:b/>
          <w:i/>
          <w:color w:val="000000" w:themeColor="text1"/>
          <w:sz w:val="28"/>
          <w:szCs w:val="28"/>
        </w:rPr>
        <w:t>: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10.1.1. Содействует проведению государственной политики в области занятости, дополнительного профессионального образования по программам повышения квалификации и программам профессиональной переподготовки, оказания эффективной помощи педагогическим работникам из числа молодежи в профессиональной и социальной адаптации и координирует работу организаций по эффективному использованию кадровых ресурсов.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10.1.2. Анализирует кадровый состав и потребность в кадрах муниципальных учреждений образования, а также организаций дополнительного образования детей, </w:t>
      </w: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lastRenderedPageBreak/>
        <w:t>потребность в получении педагогическими работниками дополнительного профессионального образования в целях формирования государственного задания.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10.1.3. Координирует деятельность образовательных организаций, направленную на обеспечение современного развития кадрового потенциала сферы образования, рынка педагогического труда; на востребованность и конкурентоспособность педагогической профессии, на формирование позитивного образа педагога, учителя в общественном сознании.</w:t>
      </w:r>
    </w:p>
    <w:p w:rsidR="00D37FD8" w:rsidRPr="00BB66F6" w:rsidRDefault="00D37FD8" w:rsidP="00D37FD8">
      <w:pPr>
        <w:ind w:firstLine="567"/>
        <w:jc w:val="both"/>
        <w:rPr>
          <w:rFonts w:eastAsia="Times New Roman CYR"/>
          <w:bCs/>
          <w:color w:val="FF0000"/>
          <w:sz w:val="28"/>
          <w:szCs w:val="28"/>
          <w:lang w:bidi="ru-RU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10.1.4. </w:t>
      </w:r>
      <w:r w:rsidRPr="00BB66F6">
        <w:rPr>
          <w:rFonts w:eastAsia="Times New Roman CYR"/>
          <w:bCs/>
          <w:color w:val="FF0000"/>
          <w:sz w:val="28"/>
          <w:szCs w:val="28"/>
          <w:lang w:bidi="ru-RU"/>
        </w:rPr>
        <w:t xml:space="preserve">Определяет формы поощрения и общественного признания достижений работников </w:t>
      </w:r>
      <w:r w:rsidR="002600F9" w:rsidRPr="00BB66F6">
        <w:rPr>
          <w:rFonts w:eastAsia="Times New Roman CYR"/>
          <w:bCs/>
          <w:color w:val="FF0000"/>
          <w:sz w:val="28"/>
          <w:szCs w:val="28"/>
          <w:lang w:bidi="ru-RU"/>
        </w:rPr>
        <w:t>образовательн</w:t>
      </w:r>
      <w:r w:rsidR="00787001" w:rsidRPr="00BB66F6">
        <w:rPr>
          <w:rFonts w:eastAsia="Times New Roman CYR"/>
          <w:bCs/>
          <w:color w:val="FF0000"/>
          <w:sz w:val="28"/>
          <w:szCs w:val="28"/>
          <w:lang w:bidi="ru-RU"/>
        </w:rPr>
        <w:t>ых</w:t>
      </w:r>
      <w:r w:rsidR="00BF1115" w:rsidRPr="00BB66F6">
        <w:rPr>
          <w:rFonts w:eastAsia="Times New Roman CYR"/>
          <w:bCs/>
          <w:color w:val="FF0000"/>
          <w:sz w:val="28"/>
          <w:szCs w:val="28"/>
          <w:lang w:bidi="ru-RU"/>
        </w:rPr>
        <w:t xml:space="preserve"> </w:t>
      </w:r>
      <w:r w:rsidRPr="00BB66F6">
        <w:rPr>
          <w:rFonts w:eastAsia="Times New Roman CYR"/>
          <w:bCs/>
          <w:color w:val="FF0000"/>
          <w:sz w:val="28"/>
          <w:szCs w:val="28"/>
          <w:lang w:bidi="ru-RU"/>
        </w:rPr>
        <w:t xml:space="preserve">организаций за выдающиеся достижения (заслуги) и многолетний добросовестный труд в сфере образования, воспитания, опеки и попечительства в отношении несовершеннолетних граждан, а также к награждению ведомственными и отраслевыми наградами, в соответствии с установленными квотами и с учетом мнения организации Профсоюза. Принятие решения о представлении к награждению ведомственными и отраслевыми наградами в учреждениях образования </w:t>
      </w:r>
      <w:r w:rsidR="00C754D8" w:rsidRPr="00BB66F6">
        <w:rPr>
          <w:rFonts w:eastAsia="Times New Roman CYR"/>
          <w:bCs/>
          <w:color w:val="FF0000"/>
          <w:sz w:val="28"/>
          <w:szCs w:val="28"/>
          <w:lang w:bidi="ru-RU"/>
        </w:rPr>
        <w:t>о</w:t>
      </w:r>
      <w:r w:rsidRPr="00BB66F6">
        <w:rPr>
          <w:rFonts w:eastAsia="Times New Roman CYR"/>
          <w:bCs/>
          <w:color w:val="FF0000"/>
          <w:sz w:val="28"/>
          <w:szCs w:val="28"/>
          <w:lang w:bidi="ru-RU"/>
        </w:rPr>
        <w:t>существляется п</w:t>
      </w:r>
      <w:r w:rsidRPr="00BB66F6">
        <w:rPr>
          <w:color w:val="FF0000"/>
          <w:sz w:val="28"/>
          <w:szCs w:val="28"/>
        </w:rPr>
        <w:t xml:space="preserve">о согласованию с выборным органом первичной организации </w:t>
      </w:r>
      <w:r w:rsidRPr="00BB66F6">
        <w:rPr>
          <w:rFonts w:eastAsia="Times New Roman CYR"/>
          <w:color w:val="FF0000"/>
          <w:sz w:val="28"/>
          <w:szCs w:val="28"/>
          <w:lang w:bidi="ru-RU"/>
        </w:rPr>
        <w:t>Профсоюза.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10.1.5. Принимает меры по повышению социального и профессионального статуса педагогических работников, качества кадрового потенциала учреждений образования, создание безопасных и комфортных условий труда для работников сферы образования.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10.1.6. Информирует организацию Профсоюза не менее чем за три месяца о решениях, влекущих возможные массовые увольнения работников областных учреждений образования, их числе, категориях и сроках проведения мероприятий по высвобождению работников.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10.1.6. При проведении структурных преобразований в отрасли способствует переобучению и трудоустройству высвобождаемых работников. 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10.1.7. Рекомендует образовательным организациям не осуществлять в течение учебного года организационные мероприятия, которые могут повлечь высвобождение всех категорий  работников до окончания учебного года.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10.2. </w:t>
      </w: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Обязательства организации Профсоюза:</w:t>
      </w:r>
    </w:p>
    <w:p w:rsidR="00D37FD8" w:rsidRPr="00E260A1" w:rsidRDefault="00D37FD8" w:rsidP="00D37FD8">
      <w:pPr>
        <w:ind w:firstLine="567"/>
        <w:jc w:val="both"/>
        <w:rPr>
          <w:rFonts w:eastAsia="Times New Roman CYR"/>
          <w:bCs/>
          <w:sz w:val="28"/>
          <w:szCs w:val="28"/>
          <w:lang w:bidi="ru-RU"/>
        </w:rPr>
      </w:pPr>
      <w:r w:rsidRPr="00E260A1">
        <w:rPr>
          <w:rFonts w:eastAsia="Times New Roman CYR"/>
          <w:bCs/>
          <w:sz w:val="28"/>
          <w:szCs w:val="28"/>
          <w:lang w:bidi="ru-RU"/>
        </w:rPr>
        <w:t>10.2.1. При изменении типа, организационно-правовой формы, ликвидации орга</w:t>
      </w:r>
      <w:r w:rsidR="0096160A" w:rsidRPr="00E260A1">
        <w:rPr>
          <w:rFonts w:eastAsia="Times New Roman CYR"/>
          <w:bCs/>
          <w:sz w:val="28"/>
          <w:szCs w:val="28"/>
          <w:lang w:bidi="ru-RU"/>
        </w:rPr>
        <w:t>низаций, сокращении численности</w:t>
      </w:r>
      <w:r w:rsidRPr="00E260A1">
        <w:rPr>
          <w:rFonts w:eastAsia="Times New Roman CYR"/>
          <w:bCs/>
          <w:sz w:val="28"/>
          <w:szCs w:val="28"/>
          <w:lang w:bidi="ru-RU"/>
        </w:rPr>
        <w:t xml:space="preserve"> или штата работников учреждений образования организация Профсоюза представляет и защищает права и интересы членов Профсоюза по вопросам индивидуальных трудовых и непосредственно связанных с ними отношении, а в области коллективных прав и интересов – всех работников, независимо от их членства.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10.2.2. В целях анализа кадрового состава образовательных организаций по должностям, возрасту, образованию, семейному положению ежегодно оформляет социальный паспорт </w:t>
      </w:r>
      <w:r w:rsidR="0000129E">
        <w:rPr>
          <w:color w:val="000000" w:themeColor="text1"/>
          <w:sz w:val="28"/>
          <w:szCs w:val="28"/>
        </w:rPr>
        <w:t xml:space="preserve">районной </w:t>
      </w:r>
      <w:r w:rsidRPr="009C1CCB">
        <w:rPr>
          <w:color w:val="000000" w:themeColor="text1"/>
          <w:sz w:val="28"/>
          <w:szCs w:val="28"/>
        </w:rPr>
        <w:t xml:space="preserve">организации.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11. Гарантии прав профсоюзных органов и членов Профсоюза.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Стороны договорились: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11.1. Считать, что права и гарантии деятельности территориальн</w:t>
      </w:r>
      <w:r w:rsidR="00646220">
        <w:rPr>
          <w:rFonts w:eastAsia="Times New Roman CYR"/>
          <w:color w:val="000000" w:themeColor="text1"/>
          <w:sz w:val="28"/>
          <w:szCs w:val="28"/>
          <w:lang w:bidi="ru-RU"/>
        </w:rPr>
        <w:t>ой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и первичных организаций Профсоюза, определяются Трудовым кодексом Российской Федерации, федеральными законами «О профессиональных союзах, их правах и гарантиях деятельности», «Об общественных объединениях», настоящим Соглашением, иными соглашениями, Уставом Профсоюза работников народного образования и науки Российской Федерации, коллективным договором.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11.2. Соблюдать права и гарантии профсоюзных организаций, содействовать их деятельности.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11.3. Своевременно рассматривать обращения, заявления и предложения профсоюзных органов и давать мотивированные ответы, а также в недельный срок с момента получения требований об устранении выявленных нарушений сообщать соответствующему органу профсоюзной организации о результатах рассмотрения данного требования и принятых мерах. В том числе о нарушении нормативных правовых актов о труде, в соответствии со ст. 372 ТК РФ.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11.4. Обеспечивать участие представителей профсоюзных органов в работе конференций (совещаний, собраний) работников образования, руководителей органов, осуществляющих управление в сфере образования, </w:t>
      </w:r>
      <w:r w:rsidR="00646220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 по вопросам экономического и социального развития, выполнения условий регионального, районн</w:t>
      </w:r>
      <w:r w:rsidR="00646220">
        <w:rPr>
          <w:rFonts w:eastAsia="Times New Roman CYR"/>
          <w:color w:val="000000" w:themeColor="text1"/>
          <w:sz w:val="28"/>
          <w:szCs w:val="28"/>
          <w:lang w:bidi="ru-RU"/>
        </w:rPr>
        <w:t>ого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отраслевых соглашений, коллективных договоров, в работе примирительных комиссий и трудовых арбитражей, тарификационных и аттестационных комиссий всех уровней.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11.</w:t>
      </w:r>
      <w:r w:rsidR="00646220">
        <w:rPr>
          <w:rFonts w:eastAsia="Times New Roman CYR"/>
          <w:color w:val="000000" w:themeColor="text1"/>
          <w:sz w:val="28"/>
          <w:szCs w:val="28"/>
          <w:lang w:bidi="ru-RU"/>
        </w:rPr>
        <w:t>5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 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срок, определяемый соглашением сторон.</w:t>
      </w:r>
    </w:p>
    <w:p w:rsidR="00D37FD8" w:rsidRPr="000D7C97" w:rsidRDefault="00D37FD8" w:rsidP="00D37FD8">
      <w:pPr>
        <w:ind w:firstLine="567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0D7C97">
        <w:rPr>
          <w:rFonts w:eastAsia="Times New Roman CYR"/>
          <w:color w:val="FF0000"/>
          <w:sz w:val="28"/>
          <w:szCs w:val="28"/>
          <w:lang w:bidi="ru-RU"/>
        </w:rPr>
        <w:t>11.</w:t>
      </w:r>
      <w:r w:rsidR="00646220" w:rsidRPr="000D7C97">
        <w:rPr>
          <w:rFonts w:eastAsia="Times New Roman CYR"/>
          <w:color w:val="FF0000"/>
          <w:sz w:val="28"/>
          <w:szCs w:val="28"/>
          <w:lang w:bidi="ru-RU"/>
        </w:rPr>
        <w:t>6</w:t>
      </w:r>
      <w:r w:rsidRPr="000D7C97">
        <w:rPr>
          <w:rFonts w:eastAsia="Times New Roman CYR"/>
          <w:color w:val="FF0000"/>
          <w:sz w:val="28"/>
          <w:szCs w:val="28"/>
          <w:lang w:bidi="ru-RU"/>
        </w:rPr>
        <w:t>. Безвозмездно предоставлять выборным органам первичных организаций Профсоюза помещения для проведения заседаний (собраний, конференций), хранения документации, а также предоставлять возможность размещения информации в доступном для всех работников месте.</w:t>
      </w:r>
    </w:p>
    <w:p w:rsidR="00D37FD8" w:rsidRPr="000D7C97" w:rsidRDefault="00D37FD8" w:rsidP="00D37FD8">
      <w:pPr>
        <w:ind w:firstLine="567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0D7C97">
        <w:rPr>
          <w:rFonts w:eastAsia="Times New Roman CYR"/>
          <w:color w:val="FF0000"/>
          <w:sz w:val="28"/>
          <w:szCs w:val="28"/>
          <w:lang w:bidi="ru-RU"/>
        </w:rPr>
        <w:t>11.8. Безвозмездно предоставлять в пользование выборным органам первичных организаций Профсоюза оборудованное, отапливаемое, электрифицированное помещение (кабинет) и средства связи. Предусматривать на сайте образовательного учреждения раздела, посвященного деятельности профсоюзной организации, содержащего права и гарантии членов Профсоюза.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11.9.Рекомендовать в соответствии с коллективными договорами, </w:t>
      </w:r>
      <w:r w:rsidRPr="009C1CCB">
        <w:rPr>
          <w:rFonts w:eastAsia="Times New Roman CYR"/>
          <w:color w:val="000000" w:themeColor="text1"/>
          <w:sz w:val="28"/>
          <w:szCs w:val="28"/>
          <w:shd w:val="clear" w:color="auto" w:fill="FFFFFF"/>
          <w:lang w:bidi="ru-RU"/>
        </w:rPr>
        <w:t>территориальн</w:t>
      </w:r>
      <w:r w:rsidR="00646220">
        <w:rPr>
          <w:rFonts w:eastAsia="Times New Roman CYR"/>
          <w:color w:val="000000" w:themeColor="text1"/>
          <w:sz w:val="28"/>
          <w:szCs w:val="28"/>
          <w:shd w:val="clear" w:color="auto" w:fill="FFFFFF"/>
          <w:lang w:bidi="ru-RU"/>
        </w:rPr>
        <w:t>ым</w:t>
      </w:r>
      <w:r w:rsidRPr="009C1CCB">
        <w:rPr>
          <w:rFonts w:eastAsia="Times New Roman CYR"/>
          <w:color w:val="000000" w:themeColor="text1"/>
          <w:sz w:val="28"/>
          <w:szCs w:val="28"/>
          <w:shd w:val="clear" w:color="auto" w:fill="FFFFFF"/>
          <w:lang w:bidi="ru-RU"/>
        </w:rPr>
        <w:t xml:space="preserve"> отраслевым соглашени</w:t>
      </w:r>
      <w:r w:rsidR="00646220">
        <w:rPr>
          <w:rFonts w:eastAsia="Times New Roman CYR"/>
          <w:color w:val="000000" w:themeColor="text1"/>
          <w:sz w:val="28"/>
          <w:szCs w:val="28"/>
          <w:shd w:val="clear" w:color="auto" w:fill="FFFFFF"/>
          <w:lang w:bidi="ru-RU"/>
        </w:rPr>
        <w:t>е</w:t>
      </w:r>
      <w:r w:rsidRPr="009C1CCB">
        <w:rPr>
          <w:rFonts w:eastAsia="Times New Roman CYR"/>
          <w:color w:val="000000" w:themeColor="text1"/>
          <w:sz w:val="28"/>
          <w:szCs w:val="28"/>
          <w:shd w:val="clear" w:color="auto" w:fill="FFFFFF"/>
          <w:lang w:bidi="ru-RU"/>
        </w:rPr>
        <w:t>м предоставлять в б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есплатное пользование выборным профсоюзным органам принадлежащие работодателям, их представителям либо арендуемые ими здания, сооружения, помещения и другие объекты, спортивные и оздоровительные центры, необходимые для организации культурно-массовой, физкультурно-оздоровительной работы с работниками и членами их семей.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11.1</w:t>
      </w:r>
      <w:r w:rsidR="00E260A1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 Не препятствовать посещению представителями профсоюзных органов </w:t>
      </w:r>
      <w:r w:rsidR="007B35B3">
        <w:rPr>
          <w:rFonts w:eastAsia="Times New Roman CYR"/>
          <w:color w:val="000000" w:themeColor="text1"/>
          <w:sz w:val="28"/>
          <w:szCs w:val="28"/>
          <w:lang w:bidi="ru-RU"/>
        </w:rPr>
        <w:t xml:space="preserve">образовательных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учреждений, где работают члены Профсоюза, для реализации уставных задач и предоставленных законодательством, коллективными договорами и соглашениями прав.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 xml:space="preserve">11.12. </w:t>
      </w:r>
      <w:r w:rsidRPr="000D7C97">
        <w:rPr>
          <w:rFonts w:eastAsia="Times New Roman CYR"/>
          <w:color w:val="FF0000"/>
          <w:sz w:val="28"/>
          <w:szCs w:val="28"/>
          <w:lang w:bidi="ru-RU"/>
        </w:rPr>
        <w:t>Предоставлять профсоюзным органам по их запросу информацию, сведения и разъяснения по вопросам условий труда, заработной платы, социально-экономическим вопросам, жилищно-бытового обслуживания, работы предприятий общественного питания, условий проживания в общежитии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</w:t>
      </w:r>
    </w:p>
    <w:p w:rsidR="00D37FD8" w:rsidRPr="00E260A1" w:rsidRDefault="00D37FD8" w:rsidP="00D37FD8">
      <w:pPr>
        <w:ind w:firstLine="567"/>
        <w:jc w:val="both"/>
        <w:rPr>
          <w:rFonts w:eastAsia="Times New Roman CYR"/>
          <w:sz w:val="28"/>
          <w:szCs w:val="28"/>
          <w:lang w:bidi="ru-RU"/>
        </w:rPr>
      </w:pPr>
      <w:r w:rsidRPr="00E260A1">
        <w:rPr>
          <w:rFonts w:eastAsia="Times New Roman CYR"/>
          <w:sz w:val="28"/>
          <w:szCs w:val="28"/>
          <w:lang w:bidi="ru-RU"/>
        </w:rPr>
        <w:t>11.13. Обеспечивать при наличии письменных заявлений работников, являющихся членами Профсоюза, ежемесячное бесплатное перечисление членских профсоюзных взносов из заработной платы работников в соответствии с ч. 5 ст. 377 ТК РФ.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Перечисление сре</w:t>
      </w: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дств пр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оизводить в полном объеме одновременно с перечислением средств на заработную плату.</w:t>
      </w:r>
    </w:p>
    <w:p w:rsidR="00D37FD8" w:rsidRPr="000D7C97" w:rsidRDefault="00D37FD8" w:rsidP="00D37FD8">
      <w:pPr>
        <w:ind w:firstLine="567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11.14. </w:t>
      </w:r>
      <w:r w:rsidRPr="000D7C97">
        <w:rPr>
          <w:rFonts w:eastAsia="Times New Roman CYR"/>
          <w:color w:val="FF0000"/>
          <w:sz w:val="28"/>
          <w:szCs w:val="28"/>
          <w:lang w:bidi="ru-RU"/>
        </w:rPr>
        <w:t>Содействовать профсоюзным органам в использовании местных информационных систем для широкого информирования работников о деятельности Профсоюза по защите социально-трудовых прав и профессиональных интересов работников образования.</w:t>
      </w:r>
    </w:p>
    <w:p w:rsidR="00D37FD8" w:rsidRPr="000D7C97" w:rsidRDefault="00D37FD8" w:rsidP="00D37FD8">
      <w:pPr>
        <w:ind w:firstLine="567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11.15. </w:t>
      </w:r>
      <w:r w:rsidRPr="000D7C97">
        <w:rPr>
          <w:rFonts w:eastAsia="Times New Roman CYR"/>
          <w:color w:val="FF0000"/>
          <w:sz w:val="28"/>
          <w:szCs w:val="28"/>
          <w:lang w:bidi="ru-RU"/>
        </w:rPr>
        <w:t>Не подвергать дисциплинарному взысканию работников - членов выборного органа первичной организации Профсоюза без предварительного согласия (учета мнения) данного органа, а руководителя выборного органа первичной организации Профсоюза и его заместителей - без предварительного согласия вышестоящего профсоюзного органа.</w:t>
      </w:r>
    </w:p>
    <w:p w:rsidR="00D37FD8" w:rsidRPr="00E260A1" w:rsidRDefault="00D37FD8" w:rsidP="00D37FD8">
      <w:pPr>
        <w:ind w:firstLine="567"/>
        <w:jc w:val="both"/>
        <w:rPr>
          <w:rFonts w:eastAsia="Times New Roman CYR"/>
          <w:sz w:val="28"/>
          <w:szCs w:val="28"/>
          <w:lang w:bidi="ru-RU"/>
        </w:rPr>
      </w:pPr>
      <w:r w:rsidRPr="00E260A1">
        <w:rPr>
          <w:rFonts w:eastAsia="Times New Roman CYR"/>
          <w:sz w:val="28"/>
          <w:szCs w:val="28"/>
          <w:lang w:bidi="ru-RU"/>
        </w:rPr>
        <w:t xml:space="preserve">11.16. </w:t>
      </w:r>
      <w:proofErr w:type="gramStart"/>
      <w:r w:rsidRPr="00E260A1">
        <w:rPr>
          <w:rFonts w:eastAsia="Times New Roman CYR"/>
          <w:sz w:val="28"/>
          <w:szCs w:val="28"/>
          <w:lang w:bidi="ru-RU"/>
        </w:rPr>
        <w:t xml:space="preserve">Освобождать от основной работы с сохранением среднего </w:t>
      </w:r>
      <w:r w:rsidRPr="00E260A1">
        <w:rPr>
          <w:rFonts w:eastAsia="Times New Roman CYR"/>
          <w:sz w:val="28"/>
          <w:szCs w:val="28"/>
          <w:shd w:val="clear" w:color="auto" w:fill="FFFFFF"/>
          <w:lang w:bidi="ru-RU"/>
        </w:rPr>
        <w:t>заработка для выполнения общественных обязанностей в интересах работников учреждений</w:t>
      </w:r>
      <w:r w:rsidRPr="00E260A1">
        <w:rPr>
          <w:rFonts w:eastAsia="Times New Roman CYR"/>
          <w:sz w:val="28"/>
          <w:szCs w:val="28"/>
          <w:lang w:bidi="ru-RU"/>
        </w:rPr>
        <w:t xml:space="preserve"> и на время краткосрочной профсоюзной учебы членов выборных профсоюзных органов, уполномоченных Профсоюза по охране труда и правовой работе, представителей профсоюзной организации в создаваемых в </w:t>
      </w:r>
      <w:r w:rsidR="00E260A1" w:rsidRPr="00E260A1">
        <w:rPr>
          <w:rFonts w:eastAsia="Times New Roman CYR"/>
          <w:sz w:val="28"/>
          <w:szCs w:val="28"/>
          <w:lang w:bidi="ru-RU"/>
        </w:rPr>
        <w:t xml:space="preserve">муниципальном учреждении </w:t>
      </w:r>
      <w:r w:rsidRPr="00E260A1">
        <w:rPr>
          <w:rFonts w:eastAsia="Times New Roman CYR"/>
          <w:sz w:val="28"/>
          <w:szCs w:val="28"/>
          <w:lang w:bidi="ru-RU"/>
        </w:rPr>
        <w:t>образования совместных с работодателем комиссиях, в том числе тарификационных и аттестационных.</w:t>
      </w:r>
      <w:proofErr w:type="gramEnd"/>
    </w:p>
    <w:p w:rsidR="00D37FD8" w:rsidRPr="00E260A1" w:rsidRDefault="00D37FD8" w:rsidP="00D37FD8">
      <w:pPr>
        <w:ind w:firstLine="567"/>
        <w:jc w:val="both"/>
        <w:rPr>
          <w:rFonts w:eastAsia="Times New Roman CYR"/>
          <w:sz w:val="28"/>
          <w:szCs w:val="28"/>
          <w:lang w:bidi="ru-RU"/>
        </w:rPr>
      </w:pPr>
      <w:r w:rsidRPr="00E260A1">
        <w:rPr>
          <w:rFonts w:eastAsia="Times New Roman CYR"/>
          <w:sz w:val="28"/>
          <w:szCs w:val="28"/>
          <w:lang w:bidi="ru-RU"/>
        </w:rPr>
        <w:t>11.17. Освобождать от производственной работы с сохранением средней заработной платы, исчисляемой в порядке, установленном действующим законодательством, в соответствии с ч. 3 ст. 374 ТК РФ членов выборных коллегиальных органов Профсоюза, не освобожденных от основной работы, на время участия в работе съездов, конференций, пленумов, президиумов, собраний, созываемых Профсоюзом.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11.18. Предоставлять работникам, избранным на выборные должности в профсоюзные органы (освобожденным профсоюзным работникам), после окончания их выборных полномочий прежнюю работу, а при ее отсутствии другую равноценную работу, с письменного согласия работника в соответствии с требованиями ст. 375 ТК РФ.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11.</w:t>
      </w:r>
      <w:r w:rsidR="00755B49">
        <w:rPr>
          <w:rFonts w:eastAsia="Times New Roman CYR"/>
          <w:color w:val="000000" w:themeColor="text1"/>
          <w:sz w:val="28"/>
          <w:szCs w:val="28"/>
          <w:lang w:bidi="ru-RU"/>
        </w:rPr>
        <w:t>19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 Принимать совместное решение о присвоении почетных званий и награждении ведомственными знаками отличия выборных профсоюзных работников и рекомендовать муниципальным органам, осуществляющим управление в сфере образования, и территориальным организациям Профсоюза применять аналогичный порядок поощрения выборных профсоюзных работников.</w:t>
      </w:r>
    </w:p>
    <w:p w:rsidR="00D37FD8" w:rsidRPr="000D7C97" w:rsidRDefault="00D37FD8" w:rsidP="00D37FD8">
      <w:pPr>
        <w:ind w:firstLine="720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11.2</w:t>
      </w:r>
      <w:r w:rsidR="00755B49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 </w:t>
      </w:r>
      <w:r w:rsidRPr="000D7C97">
        <w:rPr>
          <w:rFonts w:eastAsia="Times New Roman CYR"/>
          <w:color w:val="FF0000"/>
          <w:sz w:val="28"/>
          <w:szCs w:val="28"/>
          <w:lang w:bidi="ru-RU"/>
        </w:rPr>
        <w:t xml:space="preserve">Признавать работу на должности председателя или члена выборного органа первичной организации Профсоюза значимой для деятельности </w:t>
      </w:r>
      <w:r w:rsidR="00787001" w:rsidRPr="000D7C97">
        <w:rPr>
          <w:rFonts w:eastAsia="Times New Roman CYR"/>
          <w:color w:val="FF0000"/>
          <w:sz w:val="28"/>
          <w:szCs w:val="28"/>
          <w:lang w:bidi="ru-RU"/>
        </w:rPr>
        <w:lastRenderedPageBreak/>
        <w:t xml:space="preserve">образовательного </w:t>
      </w:r>
      <w:r w:rsidRPr="000D7C97">
        <w:rPr>
          <w:rFonts w:eastAsia="Times New Roman CYR"/>
          <w:color w:val="FF0000"/>
          <w:sz w:val="28"/>
          <w:szCs w:val="28"/>
          <w:lang w:bidi="ru-RU"/>
        </w:rPr>
        <w:t>учреждения и принимать ее во внимание при поощрении работников и их аттестации.</w:t>
      </w:r>
    </w:p>
    <w:p w:rsidR="00D37FD8" w:rsidRPr="009C1CCB" w:rsidRDefault="00755B49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color w:val="000000" w:themeColor="text1"/>
          <w:sz w:val="28"/>
          <w:szCs w:val="28"/>
          <w:lang w:bidi="ru-RU"/>
        </w:rPr>
        <w:t xml:space="preserve">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11.2</w:t>
      </w:r>
      <w:r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 Принимать необходимые меры по недопущению вмешательства органов, осуществляющих управление в сфере образования, работодателей в практическую деятельность профсоюзных организаций, затрудняющего осуществление ими своих уставных задач.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12. Социальные гарантии, льготы, компенсации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pStyle w:val="a8"/>
        <w:tabs>
          <w:tab w:val="left" w:pos="1134"/>
          <w:tab w:val="left" w:pos="1418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 xml:space="preserve">12.1. Если порядком предоставления средств не установлено иное, организации самостоятельно определяют направления использования средств, полученных ими из соответствующего бюджета и иных источников, не запрещенных законодательством РФ, в том числе </w:t>
      </w:r>
      <w:proofErr w:type="gramStart"/>
      <w:r w:rsidRPr="009C1CCB">
        <w:rPr>
          <w:rFonts w:eastAsia="Times-Roman"/>
          <w:color w:val="000000" w:themeColor="text1"/>
          <w:sz w:val="28"/>
          <w:szCs w:val="28"/>
        </w:rPr>
        <w:t>на</w:t>
      </w:r>
      <w:proofErr w:type="gramEnd"/>
      <w:r w:rsidRPr="009C1CCB">
        <w:rPr>
          <w:rFonts w:eastAsia="Times-Roman"/>
          <w:color w:val="000000" w:themeColor="text1"/>
          <w:sz w:val="28"/>
          <w:szCs w:val="28"/>
        </w:rPr>
        <w:t>:</w:t>
      </w:r>
    </w:p>
    <w:p w:rsidR="00D37FD8" w:rsidRPr="00E260A1" w:rsidRDefault="00D37FD8" w:rsidP="00D37FD8">
      <w:pPr>
        <w:pStyle w:val="a8"/>
        <w:numPr>
          <w:ilvl w:val="0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rFonts w:eastAsia="Times-Roman"/>
          <w:sz w:val="28"/>
          <w:szCs w:val="28"/>
        </w:rPr>
      </w:pPr>
      <w:r w:rsidRPr="00E260A1">
        <w:rPr>
          <w:rFonts w:eastAsia="Times-Roman"/>
          <w:sz w:val="28"/>
          <w:szCs w:val="28"/>
        </w:rPr>
        <w:t>установление выплат стимулирующего характера, улучшение условий труда и быта, удешевления стоимости общественного питания, организацию отдыха работников, и их семей, мероприятия по охране здоровья и оздоровлению работников, другие социальные нужды работников и их детей;</w:t>
      </w:r>
    </w:p>
    <w:p w:rsidR="00755B49" w:rsidRPr="00755B49" w:rsidRDefault="00D37FD8" w:rsidP="00D37FD8">
      <w:pPr>
        <w:pStyle w:val="a8"/>
        <w:numPr>
          <w:ilvl w:val="0"/>
          <w:numId w:val="11"/>
        </w:numPr>
        <w:tabs>
          <w:tab w:val="left" w:pos="1134"/>
          <w:tab w:val="left" w:pos="1418"/>
        </w:tabs>
        <w:ind w:left="0" w:firstLine="567"/>
        <w:jc w:val="both"/>
        <w:rPr>
          <w:rFonts w:eastAsia="Times-Roman"/>
          <w:b/>
          <w:color w:val="000000" w:themeColor="text1"/>
          <w:sz w:val="28"/>
          <w:szCs w:val="28"/>
        </w:rPr>
      </w:pPr>
      <w:r w:rsidRPr="00755B49">
        <w:rPr>
          <w:rFonts w:eastAsia="Times-Roman"/>
          <w:color w:val="000000" w:themeColor="text1"/>
          <w:sz w:val="28"/>
          <w:szCs w:val="28"/>
        </w:rPr>
        <w:t>укрепление материально-технической базы, содержание зданий и сооружений, капитальный ремонт, благоустройство территорий и другие производственные нужды</w:t>
      </w:r>
      <w:r w:rsidR="00755B49">
        <w:rPr>
          <w:rFonts w:eastAsia="Times-Roman"/>
          <w:color w:val="000000" w:themeColor="text1"/>
          <w:sz w:val="28"/>
          <w:szCs w:val="28"/>
        </w:rPr>
        <w:t>.</w:t>
      </w:r>
      <w:r w:rsidRPr="00755B49">
        <w:rPr>
          <w:rFonts w:eastAsia="Times-Roman"/>
          <w:color w:val="000000" w:themeColor="text1"/>
          <w:sz w:val="28"/>
          <w:szCs w:val="28"/>
        </w:rPr>
        <w:t xml:space="preserve"> </w:t>
      </w:r>
    </w:p>
    <w:p w:rsidR="00D37FD8" w:rsidRPr="00755B49" w:rsidRDefault="00D37FD8" w:rsidP="00D37FD8">
      <w:pPr>
        <w:pStyle w:val="a8"/>
        <w:numPr>
          <w:ilvl w:val="0"/>
          <w:numId w:val="11"/>
        </w:numPr>
        <w:tabs>
          <w:tab w:val="left" w:pos="1134"/>
          <w:tab w:val="left" w:pos="1418"/>
        </w:tabs>
        <w:ind w:left="0" w:firstLine="567"/>
        <w:jc w:val="both"/>
        <w:rPr>
          <w:rFonts w:eastAsia="Times-Roman"/>
          <w:b/>
          <w:color w:val="000000" w:themeColor="text1"/>
          <w:sz w:val="28"/>
          <w:szCs w:val="28"/>
        </w:rPr>
      </w:pPr>
      <w:r w:rsidRPr="00755B49">
        <w:rPr>
          <w:rFonts w:eastAsia="Times-Roman"/>
          <w:color w:val="000000" w:themeColor="text1"/>
          <w:sz w:val="28"/>
          <w:szCs w:val="28"/>
        </w:rPr>
        <w:t>12.2. Работникам государственных муниципальных образовательных учреждений выплачивать денежную компенсацию расходов в размере 50 процентов стоимости санаторно-курортной путевки в санаториях, профилакториях, базах отдыха, пансионатах, находящихся в государственной собственности Ростовской области, или доля в уставном капитале которых находится в государственной собственности Ростовской области.</w:t>
      </w:r>
    </w:p>
    <w:p w:rsidR="00D37FD8" w:rsidRPr="00E260A1" w:rsidRDefault="00D37FD8" w:rsidP="00D37FD8">
      <w:pPr>
        <w:ind w:firstLine="567"/>
        <w:jc w:val="both"/>
        <w:rPr>
          <w:rFonts w:eastAsia="Times-Roman"/>
          <w:sz w:val="28"/>
          <w:szCs w:val="28"/>
        </w:rPr>
      </w:pPr>
      <w:r w:rsidRPr="00E260A1">
        <w:rPr>
          <w:rFonts w:eastAsia="Times-Roman"/>
          <w:sz w:val="28"/>
          <w:szCs w:val="28"/>
        </w:rPr>
        <w:t xml:space="preserve">12.3. Работникам </w:t>
      </w:r>
      <w:r w:rsidR="00755B49" w:rsidRPr="00E260A1">
        <w:rPr>
          <w:rFonts w:eastAsia="Times-Roman"/>
          <w:sz w:val="28"/>
          <w:szCs w:val="28"/>
        </w:rPr>
        <w:t xml:space="preserve">муниципальных </w:t>
      </w:r>
      <w:r w:rsidRPr="00E260A1">
        <w:rPr>
          <w:rFonts w:eastAsia="Times-Roman"/>
          <w:sz w:val="28"/>
          <w:szCs w:val="28"/>
        </w:rPr>
        <w:t xml:space="preserve">учреждений образования при увольнении в связи с выходом на пенсию выплачивать единовременное пособие в размере двух должностных окладов, если это предусмотрено локальным нормативно-правовым актом </w:t>
      </w:r>
      <w:r w:rsidR="00755B49" w:rsidRPr="00E260A1">
        <w:rPr>
          <w:rFonts w:eastAsia="Times-Roman"/>
          <w:sz w:val="28"/>
          <w:szCs w:val="28"/>
        </w:rPr>
        <w:t xml:space="preserve">муниципального </w:t>
      </w:r>
      <w:r w:rsidRPr="00E260A1">
        <w:rPr>
          <w:rFonts w:eastAsia="Times-Roman"/>
          <w:sz w:val="28"/>
          <w:szCs w:val="28"/>
        </w:rPr>
        <w:t>учреждения образования из фонда стимулирующих выплат.</w:t>
      </w:r>
    </w:p>
    <w:p w:rsidR="00D37FD8" w:rsidRPr="009C1CCB" w:rsidRDefault="00D37FD8" w:rsidP="00D37FD8">
      <w:pPr>
        <w:ind w:firstLine="567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 xml:space="preserve">12.4. Осуществлять контроль в части обеспечения мер социальной поддержки работникам, работающим и проживающим в сельской местности, в том числе перешедшим на пенсию, в соответствии с законодательством Российской Федерации и Ростовской области. </w:t>
      </w:r>
    </w:p>
    <w:p w:rsidR="00D37FD8" w:rsidRPr="009C1CCB" w:rsidRDefault="00D37FD8" w:rsidP="00D37FD8">
      <w:pPr>
        <w:ind w:firstLine="567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12.5. Осуществлять аттестацию педагогических и руководящих работников в соответствии с действующим законодательством и нормативными правовыми актами федерального и регионального уровня.</w:t>
      </w:r>
    </w:p>
    <w:p w:rsidR="00D37FD8" w:rsidRPr="00E260A1" w:rsidRDefault="00D37FD8" w:rsidP="00D37FD8">
      <w:pPr>
        <w:ind w:firstLine="567"/>
        <w:jc w:val="both"/>
        <w:rPr>
          <w:rFonts w:eastAsia="Times-Roman"/>
          <w:sz w:val="28"/>
          <w:szCs w:val="28"/>
        </w:rPr>
      </w:pPr>
      <w:r w:rsidRPr="00E260A1">
        <w:rPr>
          <w:rFonts w:eastAsia="Times-Roman"/>
          <w:sz w:val="28"/>
          <w:szCs w:val="28"/>
        </w:rPr>
        <w:t xml:space="preserve">12.6. </w:t>
      </w:r>
      <w:proofErr w:type="gramStart"/>
      <w:r w:rsidRPr="00E260A1">
        <w:rPr>
          <w:rFonts w:eastAsia="Times-Roman"/>
          <w:sz w:val="28"/>
          <w:szCs w:val="28"/>
        </w:rPr>
        <w:t>Осуществлять оплату труда учителей, преподавателей, имеющих квалификационные категории с учетом квалификационной категории независимо от преподаваемого предмета (дисциплины, курса), а по должностям работников, по которым применяется наименование «старший» (воспитатель – старший воспитатель, педагог дополнительного образования – старший педагог дополнительного образования, методист – старший методист, инструктор-методист – старший инструктор-методист, тренер – преподаватель – старший тренер-</w:t>
      </w:r>
      <w:r w:rsidRPr="00E260A1">
        <w:rPr>
          <w:rFonts w:eastAsia="Times-Roman"/>
          <w:sz w:val="28"/>
          <w:szCs w:val="28"/>
        </w:rPr>
        <w:lastRenderedPageBreak/>
        <w:t>преподаватель), независимо от того, по какой конкретно должности присвоена квалификационная категория.</w:t>
      </w:r>
      <w:proofErr w:type="gramEnd"/>
    </w:p>
    <w:p w:rsidR="00D37FD8" w:rsidRPr="00CE5DC3" w:rsidRDefault="00D37FD8" w:rsidP="00D37FD8">
      <w:pPr>
        <w:ind w:firstLine="567"/>
        <w:jc w:val="both"/>
        <w:rPr>
          <w:rFonts w:eastAsia="Times-Roman"/>
          <w:sz w:val="28"/>
          <w:szCs w:val="28"/>
        </w:rPr>
      </w:pPr>
      <w:r w:rsidRPr="00CE5DC3">
        <w:rPr>
          <w:rFonts w:eastAsia="Times-Roman"/>
          <w:sz w:val="28"/>
          <w:szCs w:val="28"/>
        </w:rPr>
        <w:t xml:space="preserve">12.7. </w:t>
      </w:r>
      <w:r w:rsidR="00A0116C" w:rsidRPr="00CE5DC3">
        <w:rPr>
          <w:rFonts w:eastAsia="Times-Roman"/>
          <w:sz w:val="28"/>
          <w:szCs w:val="28"/>
        </w:rPr>
        <w:t xml:space="preserve">Отдел образования Администрации </w:t>
      </w:r>
      <w:proofErr w:type="spellStart"/>
      <w:r w:rsidR="00A0116C" w:rsidRPr="00CE5DC3">
        <w:rPr>
          <w:rFonts w:eastAsia="Times-Roman"/>
          <w:sz w:val="28"/>
          <w:szCs w:val="28"/>
        </w:rPr>
        <w:t>Егорлыкского</w:t>
      </w:r>
      <w:proofErr w:type="spellEnd"/>
      <w:r w:rsidR="00A0116C" w:rsidRPr="00CE5DC3">
        <w:rPr>
          <w:rFonts w:eastAsia="Times-Roman"/>
          <w:sz w:val="28"/>
          <w:szCs w:val="28"/>
        </w:rPr>
        <w:t xml:space="preserve"> района </w:t>
      </w:r>
      <w:r w:rsidRPr="00CE5DC3">
        <w:rPr>
          <w:rFonts w:eastAsia="Times-Roman"/>
          <w:sz w:val="28"/>
          <w:szCs w:val="28"/>
        </w:rPr>
        <w:t xml:space="preserve">и организация Профсоюза в коллективных договорах </w:t>
      </w:r>
      <w:r w:rsidR="00A0116C" w:rsidRPr="00CE5DC3">
        <w:rPr>
          <w:rFonts w:eastAsia="Times-Roman"/>
          <w:sz w:val="28"/>
          <w:szCs w:val="28"/>
        </w:rPr>
        <w:t>муни</w:t>
      </w:r>
      <w:r w:rsidR="00EE0BEC" w:rsidRPr="00CE5DC3">
        <w:rPr>
          <w:rFonts w:eastAsia="Times-Roman"/>
          <w:sz w:val="28"/>
          <w:szCs w:val="28"/>
        </w:rPr>
        <w:t xml:space="preserve">ципальных </w:t>
      </w:r>
      <w:r w:rsidRPr="00CE5DC3">
        <w:rPr>
          <w:rFonts w:eastAsia="Times-Roman"/>
          <w:sz w:val="28"/>
          <w:szCs w:val="28"/>
        </w:rPr>
        <w:t>учреждений образования рекомендует предусмотреть следующие положения:</w:t>
      </w:r>
    </w:p>
    <w:p w:rsidR="00D37FD8" w:rsidRPr="00CE5DC3" w:rsidRDefault="00D37FD8" w:rsidP="00D37FD8">
      <w:pPr>
        <w:pStyle w:val="a8"/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="Times-Roman"/>
          <w:sz w:val="28"/>
          <w:szCs w:val="28"/>
        </w:rPr>
      </w:pPr>
      <w:proofErr w:type="gramStart"/>
      <w:r w:rsidRPr="00CE5DC3">
        <w:rPr>
          <w:rFonts w:eastAsia="Times-Roman"/>
          <w:sz w:val="28"/>
          <w:szCs w:val="28"/>
        </w:rPr>
        <w:t>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</w:t>
      </w:r>
      <w:proofErr w:type="gramEnd"/>
      <w:r w:rsidRPr="00CE5DC3">
        <w:rPr>
          <w:rFonts w:eastAsia="Times-Roman"/>
          <w:sz w:val="28"/>
          <w:szCs w:val="28"/>
        </w:rPr>
        <w:t>, по которой не установлена квалификационная категория, в случаях, предусмотренных в приложении № 2 к Соглашению, а также в других случаях, если по выполняемой работе совпадают профили работы (деятельности);</w:t>
      </w:r>
    </w:p>
    <w:p w:rsidR="00D37FD8" w:rsidRPr="00CE5DC3" w:rsidRDefault="00D37FD8" w:rsidP="00D37FD8">
      <w:pPr>
        <w:pStyle w:val="a8"/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="Times-Roman"/>
          <w:sz w:val="28"/>
          <w:szCs w:val="28"/>
        </w:rPr>
      </w:pPr>
      <w:r w:rsidRPr="00CE5DC3">
        <w:rPr>
          <w:rFonts w:eastAsia="Times-Roman"/>
          <w:sz w:val="28"/>
          <w:szCs w:val="28"/>
        </w:rPr>
        <w:t>об оплате труда педагогических работников с учетом имеющейся квалификационной категории</w:t>
      </w:r>
      <w:r w:rsidRPr="00CE5DC3">
        <w:rPr>
          <w:sz w:val="28"/>
          <w:szCs w:val="28"/>
        </w:rPr>
        <w:t xml:space="preserve"> по одной должности, а педагогическая работа выполняется в должности (должностях) с другим наименованием (в том числе по совместительству), при условии, что по этим должностям совпадают должностные обязанности, учебные программы, профили работы;</w:t>
      </w:r>
    </w:p>
    <w:p w:rsidR="00D37FD8" w:rsidRPr="00EE0BEC" w:rsidRDefault="00D37FD8" w:rsidP="00D37FD8">
      <w:pPr>
        <w:pStyle w:val="a8"/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="Times-Roman"/>
          <w:color w:val="FF0000"/>
          <w:sz w:val="28"/>
          <w:szCs w:val="28"/>
        </w:rPr>
      </w:pPr>
      <w:proofErr w:type="gramStart"/>
      <w:r w:rsidRPr="00EE0BEC">
        <w:rPr>
          <w:rFonts w:eastAsia="Times-Roman"/>
          <w:color w:val="FF0000"/>
          <w:sz w:val="28"/>
          <w:szCs w:val="28"/>
        </w:rPr>
        <w:t xml:space="preserve">о сохранении за педагогическими работниками условий оплаты труда с учетом имевшейся квалификационной категории по истечении срока действий квалификационной категории в следующих случаях: </w:t>
      </w:r>
      <w:r w:rsidR="001D5121" w:rsidRPr="00EE0BEC">
        <w:rPr>
          <w:rFonts w:eastAsia="Times-Roman"/>
          <w:color w:val="FF0000"/>
          <w:sz w:val="28"/>
          <w:szCs w:val="28"/>
        </w:rPr>
        <w:t xml:space="preserve">не менее чем на один год - </w:t>
      </w:r>
      <w:r w:rsidRPr="00EE0BEC">
        <w:rPr>
          <w:rFonts w:eastAsia="Times-Roman"/>
          <w:color w:val="FF0000"/>
          <w:sz w:val="28"/>
          <w:szCs w:val="28"/>
        </w:rPr>
        <w:t xml:space="preserve">после выхода на работу из отпуска по уходу за ребенком до </w:t>
      </w:r>
      <w:r w:rsidR="001D5121" w:rsidRPr="00EE0BEC">
        <w:rPr>
          <w:rFonts w:eastAsia="Times-Roman"/>
          <w:color w:val="FF0000"/>
          <w:sz w:val="28"/>
          <w:szCs w:val="28"/>
        </w:rPr>
        <w:t xml:space="preserve">достижения им возраста трех лет, </w:t>
      </w:r>
      <w:r w:rsidRPr="00EE0BEC">
        <w:rPr>
          <w:rFonts w:eastAsia="Times-Roman"/>
          <w:color w:val="FF0000"/>
          <w:sz w:val="28"/>
          <w:szCs w:val="28"/>
        </w:rPr>
        <w:t>до наступления права для назначения страховой пенсии по старости;</w:t>
      </w:r>
      <w:proofErr w:type="gramEnd"/>
      <w:r w:rsidRPr="00EE0BEC">
        <w:rPr>
          <w:rFonts w:eastAsia="Times-Roman"/>
          <w:color w:val="FF0000"/>
          <w:sz w:val="28"/>
          <w:szCs w:val="28"/>
        </w:rPr>
        <w:t xml:space="preserve"> не менее чем на 6 месяцев – по окончании длительности болезни, длительного отпуска, предоставляемого до одного года; при возобновлении работы в должности, по которой установлена квалификационная категория, независимо от перерывов в работе. </w:t>
      </w:r>
      <w:proofErr w:type="gramStart"/>
      <w:r w:rsidRPr="00EE0BEC">
        <w:rPr>
          <w:rFonts w:eastAsia="Times-Roman"/>
          <w:color w:val="FF0000"/>
          <w:sz w:val="28"/>
          <w:szCs w:val="28"/>
        </w:rPr>
        <w:t>Конкретный срок, на который оплата труда сохраняется с четом имевшейся квалификационной категории, определяется коллективным договором;</w:t>
      </w:r>
      <w:proofErr w:type="gramEnd"/>
    </w:p>
    <w:p w:rsidR="00D37FD8" w:rsidRPr="00EE0BEC" w:rsidRDefault="00D37FD8" w:rsidP="00D37FD8">
      <w:pPr>
        <w:pStyle w:val="a8"/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="Times-Roman"/>
          <w:color w:val="FF0000"/>
          <w:sz w:val="28"/>
          <w:szCs w:val="28"/>
        </w:rPr>
      </w:pPr>
      <w:r w:rsidRPr="00EE0BEC">
        <w:rPr>
          <w:rFonts w:eastAsia="Times-Roman"/>
          <w:color w:val="FF0000"/>
          <w:sz w:val="28"/>
          <w:szCs w:val="28"/>
        </w:rPr>
        <w:t>о сохранении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(отказе в установлении) квалификационной категории.</w:t>
      </w:r>
    </w:p>
    <w:p w:rsidR="00D37FD8" w:rsidRPr="009C1CCB" w:rsidRDefault="00D37FD8" w:rsidP="00D37FD8">
      <w:pPr>
        <w:ind w:firstLine="567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 xml:space="preserve">12.8. Стороны считают, что: </w:t>
      </w:r>
    </w:p>
    <w:p w:rsidR="00D37FD8" w:rsidRPr="00EE0BEC" w:rsidRDefault="00D37FD8" w:rsidP="00D37FD8">
      <w:pPr>
        <w:ind w:firstLine="567"/>
        <w:jc w:val="both"/>
        <w:rPr>
          <w:rFonts w:eastAsia="Times-Roman"/>
          <w:color w:val="FF0000"/>
          <w:sz w:val="28"/>
          <w:szCs w:val="28"/>
        </w:rPr>
      </w:pPr>
      <w:r w:rsidRPr="00EE0BEC">
        <w:rPr>
          <w:rFonts w:eastAsia="Times-Roman"/>
          <w:color w:val="FF0000"/>
          <w:sz w:val="28"/>
          <w:szCs w:val="28"/>
        </w:rPr>
        <w:t xml:space="preserve">12.8.1. </w:t>
      </w:r>
      <w:proofErr w:type="gramStart"/>
      <w:r w:rsidRPr="00EE0BEC">
        <w:rPr>
          <w:rFonts w:eastAsia="Times-Roman"/>
          <w:color w:val="FF0000"/>
          <w:sz w:val="28"/>
          <w:szCs w:val="28"/>
        </w:rPr>
        <w:t>Рассмотрение аттестационными комиссиями заявлений педагогических работников о прохождении аттестации на ту же квалификационную категорию и принятие решений об установлении квалификационной категории для имеющих государственные награды, почетные звания, ведомственные знаки отличия, и иные поощрения, полученные за достижения в педагогической деятельности, педагогической науке, а также положительные результаты по итогам независимой оценки квалификации, при проведении профессиональных конкурсов, может осуществляться на основе указанных в</w:t>
      </w:r>
      <w:proofErr w:type="gramEnd"/>
      <w:r w:rsidRPr="00EE0BEC">
        <w:rPr>
          <w:rFonts w:eastAsia="Times-Roman"/>
          <w:color w:val="FF0000"/>
          <w:sz w:val="28"/>
          <w:szCs w:val="28"/>
        </w:rPr>
        <w:t xml:space="preserve"> </w:t>
      </w:r>
      <w:proofErr w:type="gramStart"/>
      <w:r w:rsidRPr="00EE0BEC">
        <w:rPr>
          <w:rFonts w:eastAsia="Times-Roman"/>
          <w:color w:val="FF0000"/>
          <w:sz w:val="28"/>
          <w:szCs w:val="28"/>
        </w:rPr>
        <w:t>заявлении</w:t>
      </w:r>
      <w:proofErr w:type="gramEnd"/>
      <w:r w:rsidRPr="00EE0BEC">
        <w:rPr>
          <w:rFonts w:eastAsia="Times-Roman"/>
          <w:color w:val="FF0000"/>
          <w:sz w:val="28"/>
          <w:szCs w:val="28"/>
        </w:rPr>
        <w:t xml:space="preserve"> сведений и с учетом иных данных о результатах профессиональной деятельности, которые подтверждены руководителем </w:t>
      </w:r>
      <w:r w:rsidR="00787001" w:rsidRPr="00EE0BEC">
        <w:rPr>
          <w:rFonts w:eastAsia="Times-Roman"/>
          <w:color w:val="FF0000"/>
          <w:sz w:val="28"/>
          <w:szCs w:val="28"/>
        </w:rPr>
        <w:t xml:space="preserve">образовательной </w:t>
      </w:r>
      <w:r w:rsidRPr="00EE0BEC">
        <w:rPr>
          <w:rFonts w:eastAsia="Times-Roman"/>
          <w:color w:val="FF0000"/>
          <w:sz w:val="28"/>
          <w:szCs w:val="28"/>
        </w:rPr>
        <w:t>организации и согласованы с выборным органом первичной профсоюзной организации.</w:t>
      </w:r>
    </w:p>
    <w:p w:rsidR="00D37FD8" w:rsidRPr="00EE0BEC" w:rsidRDefault="00D37FD8" w:rsidP="00D37FD8">
      <w:pPr>
        <w:ind w:firstLine="567"/>
        <w:jc w:val="both"/>
        <w:rPr>
          <w:rFonts w:eastAsia="Times-Roman"/>
          <w:color w:val="FF0000"/>
          <w:sz w:val="28"/>
          <w:szCs w:val="28"/>
        </w:rPr>
      </w:pPr>
      <w:r w:rsidRPr="00EE0BEC">
        <w:rPr>
          <w:rFonts w:eastAsia="Times-Roman"/>
          <w:color w:val="FF0000"/>
          <w:sz w:val="28"/>
          <w:szCs w:val="28"/>
        </w:rPr>
        <w:t xml:space="preserve">12.8.2. Педагогическому работнику, имеющему (имевшему) первую или высшую квалификационную категорию по одной из должностей, не может быть </w:t>
      </w:r>
      <w:r w:rsidRPr="00EE0BEC">
        <w:rPr>
          <w:rFonts w:eastAsia="Times-Roman"/>
          <w:color w:val="FF0000"/>
          <w:sz w:val="28"/>
          <w:szCs w:val="28"/>
        </w:rPr>
        <w:lastRenderedPageBreak/>
        <w:t>отказано в прохождении аттестации на высшую квалификационную категорию по другой должности, в том числе, в случае, если на высшую квалификационную категорию педагогический работник претендует впервые, не имея первой квалификационной категории.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Совместные обязательства сторон Соглашения:</w:t>
      </w:r>
    </w:p>
    <w:p w:rsidR="00D37FD8" w:rsidRPr="009C1CCB" w:rsidRDefault="00D37FD8" w:rsidP="00D37FD8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 xml:space="preserve">системы мер, направленных на повышение уровня пенсионного обеспечения педагогических и научных работников </w:t>
      </w:r>
      <w:r w:rsidR="002C2772">
        <w:rPr>
          <w:rFonts w:eastAsia="Times-Roman"/>
          <w:color w:val="000000" w:themeColor="text1"/>
          <w:sz w:val="28"/>
          <w:szCs w:val="28"/>
        </w:rPr>
        <w:t xml:space="preserve">муниципальных </w:t>
      </w:r>
      <w:r w:rsidRPr="009C1CCB">
        <w:rPr>
          <w:rFonts w:eastAsia="Times-Roman"/>
          <w:color w:val="000000" w:themeColor="text1"/>
          <w:sz w:val="28"/>
          <w:szCs w:val="28"/>
        </w:rPr>
        <w:t>образовательных учреждений, в том числе путем их участия в государственных программах в области пенсионного обеспечения, корпоративных пенсионных программ;</w:t>
      </w:r>
    </w:p>
    <w:p w:rsidR="00D37FD8" w:rsidRPr="009C1CCB" w:rsidRDefault="00D37FD8" w:rsidP="00D37FD8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внесения необходимых изменений и дополнений в порядок и условия назначения досрочно страховых пенсий в связи с педагогической деятельностью;</w:t>
      </w:r>
    </w:p>
    <w:p w:rsidR="00D37FD8" w:rsidRPr="009C1CCB" w:rsidRDefault="00D37FD8" w:rsidP="00D37FD8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системы мер по социальной поддержке работников;</w:t>
      </w:r>
    </w:p>
    <w:p w:rsidR="00D37FD8" w:rsidRPr="009C1CCB" w:rsidRDefault="00D37FD8" w:rsidP="00D37FD8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поддержки работников из числа молодежи;</w:t>
      </w:r>
    </w:p>
    <w:p w:rsidR="00D37FD8" w:rsidRPr="009C1CCB" w:rsidRDefault="00D37FD8" w:rsidP="00D37FD8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обеспечения служебным жильем работников из числа молодежи;</w:t>
      </w:r>
    </w:p>
    <w:p w:rsidR="00C843D9" w:rsidRDefault="00D37FD8" w:rsidP="00D37FD8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C843D9">
        <w:rPr>
          <w:rFonts w:eastAsia="Times-Roman"/>
          <w:color w:val="000000" w:themeColor="text1"/>
          <w:sz w:val="28"/>
          <w:szCs w:val="28"/>
        </w:rPr>
        <w:t>предоставления работникам права пользования за счет бюджетных средств санаторно-курортным лечением</w:t>
      </w:r>
      <w:r w:rsidR="00C843D9">
        <w:rPr>
          <w:rFonts w:eastAsia="Times-Roman"/>
          <w:color w:val="000000" w:themeColor="text1"/>
          <w:sz w:val="28"/>
          <w:szCs w:val="28"/>
        </w:rPr>
        <w:t>;</w:t>
      </w:r>
      <w:r w:rsidRPr="00C843D9">
        <w:rPr>
          <w:rFonts w:eastAsia="Times-Roman"/>
          <w:color w:val="000000" w:themeColor="text1"/>
          <w:sz w:val="28"/>
          <w:szCs w:val="28"/>
        </w:rPr>
        <w:t xml:space="preserve"> </w:t>
      </w:r>
    </w:p>
    <w:p w:rsidR="00D37FD8" w:rsidRPr="00C843D9" w:rsidRDefault="00D37FD8" w:rsidP="00D37FD8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C843D9">
        <w:rPr>
          <w:rFonts w:eastAsia="Times-Roman"/>
          <w:color w:val="000000" w:themeColor="text1"/>
          <w:sz w:val="28"/>
          <w:szCs w:val="28"/>
        </w:rPr>
        <w:t>реализации права работников, из числа молодежи, на получение субсидий на приобретение жилья помещений.</w:t>
      </w:r>
    </w:p>
    <w:p w:rsidR="00D37FD8" w:rsidRPr="009C1CCB" w:rsidRDefault="00D37FD8" w:rsidP="00D37FD8">
      <w:pPr>
        <w:pStyle w:val="a8"/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 xml:space="preserve">12.8. </w:t>
      </w:r>
      <w:r w:rsidR="00C843D9">
        <w:rPr>
          <w:rFonts w:eastAsia="Times-Roman"/>
          <w:color w:val="000000" w:themeColor="text1"/>
          <w:sz w:val="28"/>
          <w:szCs w:val="28"/>
        </w:rPr>
        <w:t xml:space="preserve">Отдел образования Администрации </w:t>
      </w:r>
      <w:proofErr w:type="spellStart"/>
      <w:r w:rsidR="00C843D9">
        <w:rPr>
          <w:rFonts w:eastAsia="Times-Roman"/>
          <w:color w:val="000000" w:themeColor="text1"/>
          <w:sz w:val="28"/>
          <w:szCs w:val="28"/>
        </w:rPr>
        <w:t>Егорлыкскго</w:t>
      </w:r>
      <w:proofErr w:type="spellEnd"/>
      <w:r w:rsidR="00C843D9">
        <w:rPr>
          <w:rFonts w:eastAsia="Times-Roman"/>
          <w:color w:val="000000" w:themeColor="text1"/>
          <w:sz w:val="28"/>
          <w:szCs w:val="28"/>
        </w:rPr>
        <w:t xml:space="preserve"> района </w:t>
      </w:r>
      <w:r w:rsidRPr="009C1CCB">
        <w:rPr>
          <w:rFonts w:eastAsia="Times-Roman"/>
          <w:color w:val="000000" w:themeColor="text1"/>
          <w:sz w:val="28"/>
          <w:szCs w:val="28"/>
        </w:rPr>
        <w:t>в пределах своей компетенции содействует сохранению инфраструктуры учреждений образования.</w:t>
      </w:r>
    </w:p>
    <w:p w:rsidR="00D37FD8" w:rsidRPr="009C1CCB" w:rsidRDefault="00D37FD8" w:rsidP="00D37FD8">
      <w:pPr>
        <w:pStyle w:val="a8"/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 xml:space="preserve">12.9. </w:t>
      </w:r>
      <w:r w:rsidR="00C843D9">
        <w:rPr>
          <w:rFonts w:eastAsia="Times-Roman"/>
          <w:color w:val="000000" w:themeColor="text1"/>
          <w:sz w:val="28"/>
          <w:szCs w:val="28"/>
        </w:rPr>
        <w:t xml:space="preserve">Отдел образования Администрации </w:t>
      </w:r>
      <w:proofErr w:type="spellStart"/>
      <w:r w:rsidR="00C843D9">
        <w:rPr>
          <w:rFonts w:eastAsia="Times-Roman"/>
          <w:color w:val="000000" w:themeColor="text1"/>
          <w:sz w:val="28"/>
          <w:szCs w:val="28"/>
        </w:rPr>
        <w:t>Егорлыкского</w:t>
      </w:r>
      <w:proofErr w:type="spellEnd"/>
      <w:r w:rsidR="00C843D9">
        <w:rPr>
          <w:rFonts w:eastAsia="Times-Roman"/>
          <w:color w:val="000000" w:themeColor="text1"/>
          <w:sz w:val="28"/>
          <w:szCs w:val="28"/>
        </w:rPr>
        <w:t xml:space="preserve"> района </w:t>
      </w:r>
      <w:r w:rsidRPr="009C1CCB">
        <w:rPr>
          <w:color w:val="000000" w:themeColor="text1"/>
          <w:sz w:val="28"/>
          <w:szCs w:val="28"/>
        </w:rPr>
        <w:t>и организация Профсоюза рекомендуют предусматривать в коллективных договорах:</w:t>
      </w:r>
    </w:p>
    <w:p w:rsidR="00D37FD8" w:rsidRPr="00C843D9" w:rsidRDefault="00D37FD8" w:rsidP="00D37FD8">
      <w:pPr>
        <w:pStyle w:val="a8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843D9">
        <w:rPr>
          <w:color w:val="FF0000"/>
          <w:sz w:val="28"/>
          <w:szCs w:val="28"/>
        </w:rPr>
        <w:t>выделение дополнительных средств, полученных от приносящей доход деятельности, для организации добровольного медицинского страхования, санаторно-курортного лечения и отдыха работников;</w:t>
      </w:r>
    </w:p>
    <w:p w:rsidR="00D37FD8" w:rsidRPr="00C843D9" w:rsidRDefault="00D37FD8" w:rsidP="00D37FD8">
      <w:pPr>
        <w:pStyle w:val="a8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843D9">
        <w:rPr>
          <w:color w:val="FF0000"/>
          <w:sz w:val="28"/>
          <w:szCs w:val="28"/>
        </w:rPr>
        <w:t>установление конкретных размеров средств, полученных от приносящей доход деятельности, выделяемых на развитие социальной сферы, в том числе на строительство жилья;</w:t>
      </w:r>
    </w:p>
    <w:p w:rsidR="00D37FD8" w:rsidRPr="00C843D9" w:rsidRDefault="00D37FD8" w:rsidP="00D37FD8">
      <w:pPr>
        <w:pStyle w:val="a8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843D9">
        <w:rPr>
          <w:color w:val="FF0000"/>
          <w:sz w:val="28"/>
          <w:szCs w:val="28"/>
        </w:rPr>
        <w:t xml:space="preserve">выделение дополнительных средств, полученных от приносящей доход деятельности, для реализации программ негосударственного пенсионного обеспечения; </w:t>
      </w:r>
    </w:p>
    <w:p w:rsidR="00D37FD8" w:rsidRPr="00C843D9" w:rsidRDefault="00D37FD8" w:rsidP="00D37FD8">
      <w:pPr>
        <w:pStyle w:val="a8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843D9">
        <w:rPr>
          <w:color w:val="FF0000"/>
          <w:sz w:val="28"/>
          <w:szCs w:val="28"/>
        </w:rPr>
        <w:t>обязательства работодателей и их полномочных представителей по выделению не менее 2% средств, полученных от приносящей доход деятельности, на оздоровление работников, обучающихся образовательных организаций.</w:t>
      </w:r>
    </w:p>
    <w:p w:rsidR="00D37FD8" w:rsidRPr="009C1CCB" w:rsidRDefault="00D37FD8" w:rsidP="00D37FD8">
      <w:pPr>
        <w:pStyle w:val="a8"/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12.10. Стороны исходят из того, что работодатели:</w:t>
      </w:r>
    </w:p>
    <w:p w:rsidR="00D37FD8" w:rsidRPr="009C1CCB" w:rsidRDefault="00D37FD8" w:rsidP="00D37FD8">
      <w:pPr>
        <w:shd w:val="clear" w:color="auto" w:fill="FFFFFF"/>
        <w:tabs>
          <w:tab w:val="left" w:pos="1134"/>
        </w:tabs>
        <w:ind w:firstLine="708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12.10.1.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расходов, как это установлено трудовым законодательством;</w:t>
      </w:r>
    </w:p>
    <w:p w:rsidR="00D37FD8" w:rsidRPr="00C843D9" w:rsidRDefault="00D37FD8" w:rsidP="00D37FD8">
      <w:pPr>
        <w:pStyle w:val="a8"/>
        <w:numPr>
          <w:ilvl w:val="2"/>
          <w:numId w:val="18"/>
        </w:numPr>
        <w:shd w:val="clear" w:color="auto" w:fill="FFFFFF"/>
        <w:tabs>
          <w:tab w:val="left" w:pos="1134"/>
        </w:tabs>
        <w:ind w:left="0" w:firstLine="708"/>
        <w:jc w:val="both"/>
        <w:rPr>
          <w:color w:val="FF0000"/>
          <w:sz w:val="28"/>
          <w:szCs w:val="28"/>
        </w:rPr>
      </w:pPr>
      <w:proofErr w:type="gramStart"/>
      <w:r w:rsidRPr="00C843D9">
        <w:rPr>
          <w:color w:val="FF0000"/>
          <w:sz w:val="28"/>
          <w:szCs w:val="28"/>
        </w:rPr>
        <w:t xml:space="preserve">Освобождают педагогических работников образовательных </w:t>
      </w:r>
      <w:r w:rsidRPr="00C843D9">
        <w:rPr>
          <w:color w:val="FF0000"/>
          <w:sz w:val="28"/>
          <w:szCs w:val="28"/>
        </w:rPr>
        <w:lastRenderedPageBreak/>
        <w:t xml:space="preserve">организаций, участвующих по решению </w:t>
      </w:r>
      <w:proofErr w:type="spellStart"/>
      <w:r w:rsidR="001D5121" w:rsidRPr="00C843D9">
        <w:rPr>
          <w:color w:val="FF0000"/>
          <w:sz w:val="28"/>
          <w:szCs w:val="28"/>
        </w:rPr>
        <w:t>мин</w:t>
      </w:r>
      <w:r w:rsidRPr="00C843D9">
        <w:rPr>
          <w:color w:val="FF0000"/>
          <w:sz w:val="28"/>
          <w:szCs w:val="28"/>
        </w:rPr>
        <w:t>образования</w:t>
      </w:r>
      <w:proofErr w:type="spellEnd"/>
      <w:r w:rsidR="001D5121" w:rsidRPr="00C843D9">
        <w:rPr>
          <w:color w:val="FF0000"/>
          <w:sz w:val="28"/>
          <w:szCs w:val="28"/>
        </w:rPr>
        <w:t xml:space="preserve"> Ростовской области</w:t>
      </w:r>
      <w:r w:rsidRPr="00C843D9">
        <w:rPr>
          <w:color w:val="FF0000"/>
          <w:sz w:val="28"/>
          <w:szCs w:val="28"/>
        </w:rPr>
        <w:t xml:space="preserve"> в проведении государственной итоговой аттестации по образовательным программам основного общего и среднего общего образования (далее – ГИА) в рабочее время, от основной работы на период проведения ГИА с сохранением за ними места работы (должности), средней заработной платы на время исполнения ими указанных обязанностей.</w:t>
      </w:r>
      <w:proofErr w:type="gramEnd"/>
    </w:p>
    <w:p w:rsidR="00D37FD8" w:rsidRPr="00C843D9" w:rsidRDefault="00D37FD8" w:rsidP="00D37FD8">
      <w:pPr>
        <w:shd w:val="clear" w:color="auto" w:fill="FFFFFF"/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C843D9">
        <w:rPr>
          <w:color w:val="FF0000"/>
          <w:sz w:val="28"/>
          <w:szCs w:val="28"/>
        </w:rPr>
        <w:t xml:space="preserve">За счет бюджетных ассигнований областного бюджета, выделяемых на проведение ГИА, педагогическим работникам, участвующим в проведении ГИА, выплачивается компенсация за работу по подготовке и проведению ГИА, порядок выплаты и определения размера которой определяется </w:t>
      </w:r>
      <w:proofErr w:type="spellStart"/>
      <w:r w:rsidR="001D5121" w:rsidRPr="00C843D9">
        <w:rPr>
          <w:color w:val="FF0000"/>
          <w:sz w:val="28"/>
          <w:szCs w:val="28"/>
        </w:rPr>
        <w:t>мин</w:t>
      </w:r>
      <w:r w:rsidRPr="00C843D9">
        <w:rPr>
          <w:color w:val="FF0000"/>
          <w:sz w:val="28"/>
          <w:szCs w:val="28"/>
        </w:rPr>
        <w:t>образовани</w:t>
      </w:r>
      <w:r w:rsidR="001D5121" w:rsidRPr="00C843D9">
        <w:rPr>
          <w:color w:val="FF0000"/>
          <w:sz w:val="28"/>
          <w:szCs w:val="28"/>
        </w:rPr>
        <w:t>ем</w:t>
      </w:r>
      <w:proofErr w:type="spellEnd"/>
      <w:r w:rsidR="001D5121" w:rsidRPr="00C843D9">
        <w:rPr>
          <w:color w:val="FF0000"/>
          <w:sz w:val="28"/>
          <w:szCs w:val="28"/>
        </w:rPr>
        <w:t xml:space="preserve"> Ростовской области</w:t>
      </w:r>
      <w:r w:rsidRPr="00C843D9">
        <w:rPr>
          <w:color w:val="FF0000"/>
          <w:sz w:val="28"/>
          <w:szCs w:val="28"/>
        </w:rPr>
        <w:t>.</w:t>
      </w:r>
    </w:p>
    <w:p w:rsidR="00D37FD8" w:rsidRPr="00C843D9" w:rsidRDefault="00D37FD8" w:rsidP="00D37FD8">
      <w:pPr>
        <w:pStyle w:val="a8"/>
        <w:numPr>
          <w:ilvl w:val="2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843D9">
        <w:rPr>
          <w:color w:val="FF0000"/>
          <w:sz w:val="28"/>
          <w:szCs w:val="28"/>
        </w:rPr>
        <w:t>Перечисляют на счет первичной профсоюзной организации денежные средства для ведения культурно-массовой, физкультурно-оздоровительной и иной работы. Конкретные размеры отчислений устанавливаются коллективным договором или отдельным соглашением.</w:t>
      </w:r>
    </w:p>
    <w:p w:rsidR="00D37FD8" w:rsidRPr="009C1CCB" w:rsidRDefault="00D37FD8" w:rsidP="00D37FD8">
      <w:pPr>
        <w:pStyle w:val="a8"/>
        <w:numPr>
          <w:ilvl w:val="1"/>
          <w:numId w:val="18"/>
        </w:numPr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 xml:space="preserve"> Обязательства организации Профсоюза: </w:t>
      </w:r>
    </w:p>
    <w:p w:rsidR="00D37FD8" w:rsidRPr="009C1CCB" w:rsidRDefault="00D37FD8" w:rsidP="00D37FD8">
      <w:pPr>
        <w:ind w:firstLine="567"/>
        <w:jc w:val="both"/>
        <w:rPr>
          <w:color w:val="000000" w:themeColor="text1"/>
        </w:rPr>
      </w:pPr>
      <w:r w:rsidRPr="009C1CCB">
        <w:rPr>
          <w:color w:val="000000" w:themeColor="text1"/>
          <w:sz w:val="28"/>
          <w:szCs w:val="28"/>
          <w:shd w:val="clear" w:color="auto" w:fill="FFFFFF"/>
        </w:rPr>
        <w:t>Работникам муниципальных образовательных учреждений, являющихся членами Профсоюза, выплачивается денежная компенсация расходов на санаторно-курортное лечение в размере, установленном программой «Оздоровление членов Профсоюза».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13. Обязательства организации Профсоюза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both"/>
        <w:rPr>
          <w:rFonts w:eastAsia="Times New Roman CYR"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Организация Профсоюза, территориальн</w:t>
      </w:r>
      <w:r w:rsidR="00C843D9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ая</w:t>
      </w: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 xml:space="preserve"> и первичные организации</w:t>
      </w:r>
      <w:r w:rsidRPr="009C1CCB">
        <w:rPr>
          <w:rFonts w:eastAsia="Times New Roman CYR"/>
          <w:i/>
          <w:color w:val="000000" w:themeColor="text1"/>
          <w:sz w:val="28"/>
          <w:szCs w:val="28"/>
          <w:lang w:bidi="ru-RU"/>
        </w:rPr>
        <w:t xml:space="preserve">: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13.1. Всемерно содействуют реализации настоящего Соглашения и коллективных договоров, снижению социальной напряженности в трудовых коллективах отрасли.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13.2. Вносят предложения в соответствующие органы местного самоуправления по совершенствованию законодательства о труде и социальных гарантиях работников отрасли, проводят экспертизу законопроектов и других нормативных правовых актов в области экономики, социальных вопросов и охраны труда.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13.3. Осуществляют защиту трудовых, социально-экономических и профессиональных прав и интересов членов Профсоюза, в том числе в судебных и иных государственных органах, оказывают бесплатную юридическую помощь членам Профсоюза.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13.4. Содействуют профессиональному росту педагогических и других работников организаций сферы образования.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13.5. Содействуют улучшению условий труда, быта и оздоровления работников.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13.6. Осуществляют </w:t>
      </w: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контроль за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соблюдением социальных гарантий работников в вопросах обеспечения занятости, увольнения, предоставления льгот и компенсаций в соответствии с законодательством Российской Федерации и Ростовской области, настоящим Соглашением.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13.7. Принимают необходимые меры по недопущению осуществления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действий, приводящих к ухудшению положения организаций сферы образования и их работников.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13.8. Анализируют социально-экономическое положение работников отрасли, взаимодействуют с депутатами </w:t>
      </w:r>
      <w:r w:rsidR="00BE726E">
        <w:rPr>
          <w:rFonts w:eastAsia="Times New Roman CYR"/>
          <w:color w:val="000000" w:themeColor="text1"/>
          <w:sz w:val="28"/>
          <w:szCs w:val="28"/>
          <w:lang w:bidi="ru-RU"/>
        </w:rPr>
        <w:t xml:space="preserve">собрания депутатов </w:t>
      </w:r>
      <w:proofErr w:type="spellStart"/>
      <w:r w:rsidR="00BE726E"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 w:rsidR="00BE726E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в разработке предложений, проектов нормативных правовых актов, направленных на совершенствование законодательной базы образования, усиления социальной защищенности работников и обучающихся.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13.9. Используют все формы информационного обеспечения с целью наиболее полного информирования профсоюзных организаций и членов Профсоюза о деятельности сторон Соглашения по обеспечению социально-экономических прав и гарантий работников отрасли.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pStyle w:val="a8"/>
        <w:numPr>
          <w:ilvl w:val="0"/>
          <w:numId w:val="19"/>
        </w:numPr>
        <w:jc w:val="center"/>
        <w:rPr>
          <w:rFonts w:eastAsia="Times New Roman CYR"/>
          <w:b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color w:val="000000" w:themeColor="text1"/>
          <w:sz w:val="28"/>
          <w:szCs w:val="28"/>
          <w:lang w:bidi="ru-RU"/>
        </w:rPr>
        <w:t xml:space="preserve"> </w:t>
      </w:r>
      <w:proofErr w:type="gramStart"/>
      <w:r w:rsidRPr="009C1CCB">
        <w:rPr>
          <w:rFonts w:eastAsia="Times New Roman CYR"/>
          <w:b/>
          <w:color w:val="000000" w:themeColor="text1"/>
          <w:sz w:val="28"/>
          <w:szCs w:val="28"/>
          <w:lang w:bidi="ru-RU"/>
        </w:rPr>
        <w:t>Контроль за</w:t>
      </w:r>
      <w:proofErr w:type="gramEnd"/>
      <w:r w:rsidRPr="009C1CCB">
        <w:rPr>
          <w:rFonts w:eastAsia="Times New Roman CYR"/>
          <w:b/>
          <w:color w:val="000000" w:themeColor="text1"/>
          <w:sz w:val="28"/>
          <w:szCs w:val="28"/>
          <w:lang w:bidi="ru-RU"/>
        </w:rPr>
        <w:t xml:space="preserve"> выполнением Соглашения</w:t>
      </w:r>
    </w:p>
    <w:p w:rsidR="00D37FD8" w:rsidRPr="009C1CCB" w:rsidRDefault="00D37FD8" w:rsidP="00D37FD8">
      <w:pPr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pStyle w:val="a8"/>
        <w:numPr>
          <w:ilvl w:val="1"/>
          <w:numId w:val="19"/>
        </w:numPr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Контроль за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выполнением настоящего Соглашения на всех уровнях осуществляется сторонами Соглашения и их представителями, а также соответствующими органами по труду.</w:t>
      </w:r>
    </w:p>
    <w:p w:rsidR="00D37FD8" w:rsidRPr="009C1CCB" w:rsidRDefault="00D37FD8" w:rsidP="00D37FD8">
      <w:pPr>
        <w:pStyle w:val="a8"/>
        <w:numPr>
          <w:ilvl w:val="1"/>
          <w:numId w:val="19"/>
        </w:numPr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Представители сторон несут ответственность за уклонение от участия в  коллективных переговорах по заключению, изменению Соглашения, не предоставление информации, необходимой для ведения коллективных переговоров и осуществления </w:t>
      </w:r>
      <w:proofErr w:type="gram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контроля за</w:t>
      </w:r>
      <w:proofErr w:type="gram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соблюдением Соглашения. Нарушение или невыполнение обязательств, предусмотренных Соглашением, другие противоправные действия (бездействие) в соответствии с федеральным законом.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14.3. Рассматривать отчет о выполнении настоящего Соглашения на совместном заседании с участием </w:t>
      </w:r>
      <w:r w:rsidR="00BE726E">
        <w:rPr>
          <w:rFonts w:eastAsia="Times New Roman CYR"/>
          <w:color w:val="000000" w:themeColor="text1"/>
          <w:sz w:val="28"/>
          <w:szCs w:val="28"/>
          <w:lang w:bidi="ru-RU"/>
        </w:rPr>
        <w:t xml:space="preserve">отдела образования Администрации </w:t>
      </w:r>
      <w:proofErr w:type="spellStart"/>
      <w:r w:rsidR="00BE726E">
        <w:rPr>
          <w:rFonts w:eastAsia="Times New Roman CYR"/>
          <w:color w:val="000000" w:themeColor="text1"/>
          <w:sz w:val="28"/>
          <w:szCs w:val="28"/>
          <w:lang w:bidi="ru-RU"/>
        </w:rPr>
        <w:t>Егорлыкского</w:t>
      </w:r>
      <w:proofErr w:type="spellEnd"/>
      <w:r w:rsidR="00BE726E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района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и Президиума </w:t>
      </w:r>
      <w:r w:rsidR="00BE726E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районной профсоюзной 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не реже одного раза в год. Принятое решение доводить до сведения </w:t>
      </w:r>
      <w:r w:rsidR="00BE726E">
        <w:rPr>
          <w:rFonts w:eastAsia="Times New Roman CYR"/>
          <w:color w:val="000000" w:themeColor="text1"/>
          <w:sz w:val="28"/>
          <w:szCs w:val="28"/>
          <w:lang w:bidi="ru-RU"/>
        </w:rPr>
        <w:t xml:space="preserve">муниципальных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образования, органов, осуществляющих управление в сфере образования, работодателей, первичных организаций Профсоюза.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14.4. Промежуточные и итоговые результаты выполнения Соглашения освещать в средствах массовой информации.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14.5. Все спорные вопросы по толкованию и реализации положений настоящего Соглашения разрешать путем взаимных консультаций, в том числе в рамках созданной рабочей группы.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14.6. В случае неисполнения или ненадлежащего исполнения обязательств по Соглашению </w:t>
      </w:r>
      <w:r w:rsidRPr="009C1CCB">
        <w:rPr>
          <w:rFonts w:eastAsia="Times New Roman CYR" w:cs="Times New Roman CYR"/>
          <w:color w:val="000000" w:themeColor="text1"/>
          <w:sz w:val="28"/>
          <w:szCs w:val="28"/>
          <w:lang w:bidi="ru-RU"/>
        </w:rPr>
        <w:t>виновная сторона или виновные лица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несут ответственность, предусмотренную законодательством Российской Федерации. </w:t>
      </w:r>
    </w:p>
    <w:p w:rsidR="00D37FD8" w:rsidRPr="009C1CCB" w:rsidRDefault="00D37FD8" w:rsidP="00D37FD8">
      <w:pPr>
        <w:pageBreakBefore/>
        <w:ind w:left="4956" w:firstLine="708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 xml:space="preserve">Приложение № 1 </w:t>
      </w:r>
    </w:p>
    <w:p w:rsidR="00D37FD8" w:rsidRPr="009C1CCB" w:rsidRDefault="00D37FD8" w:rsidP="00D37FD8">
      <w:pPr>
        <w:ind w:left="5664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к региональному отраслевому соглашению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 на 2020-2022 годы</w:t>
      </w:r>
    </w:p>
    <w:p w:rsidR="00D37FD8" w:rsidRPr="009C1CCB" w:rsidRDefault="00D37FD8" w:rsidP="00D37FD8">
      <w:pPr>
        <w:ind w:firstLine="567"/>
        <w:jc w:val="center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jc w:val="center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Обязанности</w:t>
      </w:r>
    </w:p>
    <w:p w:rsidR="00D37FD8" w:rsidRPr="009C1CCB" w:rsidRDefault="00D37FD8" w:rsidP="00D37FD8">
      <w:pPr>
        <w:jc w:val="center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руководителей областных учреждений образования </w:t>
      </w:r>
    </w:p>
    <w:p w:rsidR="00D37FD8" w:rsidRPr="009C1CCB" w:rsidRDefault="00D37FD8" w:rsidP="00D37FD8">
      <w:pPr>
        <w:jc w:val="center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и первичных профсоюзных организаций</w:t>
      </w:r>
    </w:p>
    <w:p w:rsidR="00D37FD8" w:rsidRPr="009C1CCB" w:rsidRDefault="00D37FD8" w:rsidP="00D37FD8">
      <w:pPr>
        <w:jc w:val="center"/>
        <w:rPr>
          <w:b/>
          <w:bCs/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условий и охраны труда</w:t>
      </w:r>
    </w:p>
    <w:p w:rsidR="00D37FD8" w:rsidRPr="009C1CCB" w:rsidRDefault="00D37FD8" w:rsidP="00D37FD8">
      <w:pPr>
        <w:ind w:firstLine="567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pStyle w:val="a8"/>
        <w:numPr>
          <w:ilvl w:val="0"/>
          <w:numId w:val="9"/>
        </w:numPr>
        <w:jc w:val="center"/>
        <w:rPr>
          <w:b/>
          <w:bCs/>
          <w:i/>
          <w:color w:val="000000" w:themeColor="text1"/>
          <w:sz w:val="28"/>
          <w:szCs w:val="28"/>
        </w:rPr>
      </w:pPr>
      <w:r w:rsidRPr="009C1CCB">
        <w:rPr>
          <w:b/>
          <w:bCs/>
          <w:i/>
          <w:color w:val="000000" w:themeColor="text1"/>
          <w:sz w:val="28"/>
          <w:szCs w:val="28"/>
        </w:rPr>
        <w:t xml:space="preserve">Руководители областных </w:t>
      </w:r>
      <w:r w:rsidRPr="009C1CCB">
        <w:rPr>
          <w:rFonts w:eastAsia="Times New Roman CYR"/>
          <w:b/>
          <w:i/>
          <w:color w:val="000000" w:themeColor="text1"/>
          <w:sz w:val="28"/>
          <w:szCs w:val="28"/>
          <w:lang w:bidi="ru-RU"/>
        </w:rPr>
        <w:t>учреждений образования</w:t>
      </w:r>
    </w:p>
    <w:p w:rsidR="00D37FD8" w:rsidRPr="009C1CCB" w:rsidRDefault="00D37FD8" w:rsidP="00D37FD8">
      <w:pPr>
        <w:ind w:firstLine="567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Ежегодно производят целевые отчисления на мероприятия по охране труда не менее 0,2% от сумм затрат на предоставление образовательных услуг в соответствии с требованиями ст. 226 ТК РФ.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Создают службу по охране труда в областном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учреждении образования</w:t>
      </w:r>
      <w:r w:rsidRPr="009C1CCB">
        <w:rPr>
          <w:color w:val="000000" w:themeColor="text1"/>
          <w:sz w:val="28"/>
          <w:szCs w:val="28"/>
        </w:rPr>
        <w:t xml:space="preserve"> в соответствии с требованиями ст. 217 ТК РФ. В учреждениях с численностью работников свыше 50 человек вводят должность освобожденного специалиста по охране труда; в учреждениях с численностью работников менее 50 человек эту обязанность возлагают на одного из заместителей.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безопасность работников при эксплуатации зданий и сооружений, оборудования, осуществлении технологических процессов. Ведут необходимую документацию на здания и сооружения в соответствии с требованиями.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Разрабатывают Положение об организации работы по охране труда и осуществляют управление охраной труда в областном образовательном учреждении.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за счет средств образовательного учреждения обязательные предварительные (при поступлении на работу) и периодические медицинские осмотры (обследования) работников, обучение и сдачу зачетов по санитарному минимуму, оплату личных санитарных книжек.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В соответствии со статьями 213, 219 ТК РФ и Федеральным законом от 17.09.1998 № 157-ФЗ «Об иммунопрофилактике инфекционных болезней» обеспечивают проведение медицинских осмотров, профессиональной гигиенической подготовки и аттестации, а также обязательной медицинской вакцинации работников за счет средств работодателя.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Обеспечивают работников за счет средств областного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учреждения образования</w:t>
      </w:r>
      <w:r w:rsidRPr="009C1CCB">
        <w:rPr>
          <w:color w:val="000000" w:themeColor="text1"/>
          <w:sz w:val="28"/>
          <w:szCs w:val="28"/>
        </w:rPr>
        <w:t xml:space="preserve"> сертифицированной спецодеждой, </w:t>
      </w:r>
      <w:proofErr w:type="spellStart"/>
      <w:r w:rsidRPr="009C1CCB">
        <w:rPr>
          <w:color w:val="000000" w:themeColor="text1"/>
          <w:sz w:val="28"/>
          <w:szCs w:val="28"/>
        </w:rPr>
        <w:t>спецобувью</w:t>
      </w:r>
      <w:proofErr w:type="spellEnd"/>
      <w:r w:rsidRPr="009C1CCB">
        <w:rPr>
          <w:color w:val="000000" w:themeColor="text1"/>
          <w:sz w:val="28"/>
          <w:szCs w:val="28"/>
        </w:rPr>
        <w:t xml:space="preserve"> и другими средствами индивидуальной защиты в соответствии с Межотраслевыми правилами обеспечения работников спецодеждой, </w:t>
      </w:r>
      <w:proofErr w:type="spellStart"/>
      <w:r w:rsidRPr="009C1CCB">
        <w:rPr>
          <w:color w:val="000000" w:themeColor="text1"/>
          <w:sz w:val="28"/>
          <w:szCs w:val="28"/>
        </w:rPr>
        <w:t>спецобувью</w:t>
      </w:r>
      <w:proofErr w:type="spellEnd"/>
      <w:r w:rsidRPr="009C1CCB">
        <w:rPr>
          <w:color w:val="000000" w:themeColor="text1"/>
          <w:sz w:val="28"/>
          <w:szCs w:val="28"/>
        </w:rPr>
        <w:t xml:space="preserve"> и другими средствами индивидуальной </w:t>
      </w:r>
      <w:r w:rsidRPr="009C1CCB">
        <w:rPr>
          <w:color w:val="000000" w:themeColor="text1"/>
          <w:sz w:val="28"/>
          <w:szCs w:val="28"/>
        </w:rPr>
        <w:lastRenderedPageBreak/>
        <w:t>защиты и действующими нормами.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работников смывающими и обезвреживающими средствами на работах с неблагоприятными условиями труда в соответствии с действующими нормами.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Не допускают к работе лиц, не прошедших в установленном порядке обучение, инструктаж, стажировку и проверку знаний, требований охраны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Не допускают работников к выполнению трудовых обязанностей без прохождения обязательных медицинских осмотров (обследований) или при наличии у них противопоказаний к работе, выявленных в процессе медосмотров.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Проводят систематический контроль обеспечения безопасных условий трудового и образовательного процессов, состояния условий труда на рабочих и учебных местах, а также правильности применения работниками средств индивидуальной и коллективной защиты.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проведение специальной оценки условий труда в образовательном учреждении. Специальная оценка условий труда вновь организованных рабочих мест проводится в течение двенадцати месяцев после ввода их в эксплуатацию.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Организуют обучение безопасным методам и приемам выполнения работ, проводят инструктаж по охране труда, организовывают прохождение работником стажировки на рабочих местах и проверку знаний, требований охраны труда в установленные сроки.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Организуют обучение электротехнического, </w:t>
      </w:r>
      <w:proofErr w:type="spellStart"/>
      <w:r w:rsidRPr="009C1CCB">
        <w:rPr>
          <w:color w:val="000000" w:themeColor="text1"/>
          <w:sz w:val="28"/>
          <w:szCs w:val="28"/>
        </w:rPr>
        <w:t>электротехнологического</w:t>
      </w:r>
      <w:proofErr w:type="spellEnd"/>
      <w:r w:rsidRPr="009C1CCB">
        <w:rPr>
          <w:color w:val="000000" w:themeColor="text1"/>
          <w:sz w:val="28"/>
          <w:szCs w:val="28"/>
        </w:rPr>
        <w:t xml:space="preserve"> и </w:t>
      </w:r>
      <w:proofErr w:type="spellStart"/>
      <w:r w:rsidRPr="009C1CCB">
        <w:rPr>
          <w:color w:val="000000" w:themeColor="text1"/>
          <w:sz w:val="28"/>
          <w:szCs w:val="28"/>
        </w:rPr>
        <w:t>неэлектротехнического</w:t>
      </w:r>
      <w:proofErr w:type="spellEnd"/>
      <w:r w:rsidRPr="009C1CCB">
        <w:rPr>
          <w:color w:val="000000" w:themeColor="text1"/>
          <w:sz w:val="28"/>
          <w:szCs w:val="28"/>
        </w:rPr>
        <w:t xml:space="preserve"> персонала Правилам технической эксплуатации электроустановок потребителей, Правилам безопасности при эксплуатации электроустановок потребителей, организуют проверку знаний на получение группы допуска к работе (учителей физики, электротехники, технического труда, лаборантов и др.).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беспрепятственный допуск представителей органов государственного надзора и контроля, общественного профсоюзного контроля для проведения проверок состояния условий и охраны труда, а также для расследования несчастных случаев и профессиональных заболеваний.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Предоставляют органам общественного профсоюзного </w:t>
      </w:r>
      <w:proofErr w:type="gramStart"/>
      <w:r w:rsidRPr="009C1CCB">
        <w:rPr>
          <w:color w:val="000000" w:themeColor="text1"/>
          <w:sz w:val="28"/>
          <w:szCs w:val="28"/>
        </w:rPr>
        <w:t>контроля за</w:t>
      </w:r>
      <w:proofErr w:type="gramEnd"/>
      <w:r w:rsidRPr="009C1CCB">
        <w:rPr>
          <w:color w:val="000000" w:themeColor="text1"/>
          <w:sz w:val="28"/>
          <w:szCs w:val="28"/>
        </w:rPr>
        <w:t xml:space="preserve"> соблюдением требований охраны труда информацию и документы, необходимые для осуществления ими своих полномочий.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 Принимают меры по предотвращению аварийных ситуаций, сохранению жизни и здоровья работников, обучающихся и воспитанников, в том числе по оказанию первой доврачебной помощи, при возникновении таких ситуаций.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Организуют обучение и проверку знаний требований охраны труда, обеспечивают повышение </w:t>
      </w:r>
      <w:proofErr w:type="gramStart"/>
      <w:r w:rsidRPr="009C1CCB">
        <w:rPr>
          <w:color w:val="000000" w:themeColor="text1"/>
          <w:sz w:val="28"/>
          <w:szCs w:val="28"/>
        </w:rPr>
        <w:t>квалификации работников службы охраны труда</w:t>
      </w:r>
      <w:proofErr w:type="gramEnd"/>
      <w:r w:rsidRPr="009C1CCB">
        <w:rPr>
          <w:color w:val="000000" w:themeColor="text1"/>
          <w:sz w:val="28"/>
          <w:szCs w:val="28"/>
        </w:rPr>
        <w:t xml:space="preserve"> в установленные сроки. 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Выполняют предписания (представления) органов государственного надзора и контроля, органов общественного профсоюзного </w:t>
      </w:r>
      <w:proofErr w:type="gramStart"/>
      <w:r w:rsidRPr="009C1CCB">
        <w:rPr>
          <w:color w:val="000000" w:themeColor="text1"/>
          <w:sz w:val="28"/>
          <w:szCs w:val="28"/>
        </w:rPr>
        <w:t>контроля за</w:t>
      </w:r>
      <w:proofErr w:type="gramEnd"/>
      <w:r w:rsidRPr="009C1CCB">
        <w:rPr>
          <w:color w:val="000000" w:themeColor="text1"/>
          <w:sz w:val="28"/>
          <w:szCs w:val="28"/>
        </w:rPr>
        <w:t xml:space="preserve"> соблюдением требований охраны труда; рассматривают и выполняют представления </w:t>
      </w:r>
      <w:r w:rsidRPr="009C1CCB">
        <w:rPr>
          <w:color w:val="000000" w:themeColor="text1"/>
          <w:sz w:val="28"/>
          <w:szCs w:val="28"/>
        </w:rPr>
        <w:lastRenderedPageBreak/>
        <w:t>уполномоченных (доверенных лиц) по охране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обязательное страхование работников от несчастных случаев и профессиональных заболеваний.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предоставление гарантий и компенсаций работникам, занятым на работах с вредными и (или) опасными условиями труда в соответствии с Трудовым кодексом РФ, другими нормативными правовыми актами, содержащими государственные нормативные требования охраны труда, коллективным договором учреждения.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Сохраняют за работником средний заработок на время приостановки деятельности учреждения образования, приостановки работ на рабочем месте вследствие нарушения законодательства об охране труда не по вине работника.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Заключают Соглашение по охране труда между администрацией областного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учреждения образования</w:t>
      </w:r>
      <w:r w:rsidRPr="009C1CCB">
        <w:rPr>
          <w:color w:val="000000" w:themeColor="text1"/>
          <w:sz w:val="28"/>
          <w:szCs w:val="28"/>
        </w:rPr>
        <w:t xml:space="preserve"> и выборным органом первичной 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Pr="009C1CCB">
        <w:rPr>
          <w:color w:val="000000" w:themeColor="text1"/>
          <w:sz w:val="28"/>
          <w:szCs w:val="28"/>
        </w:rPr>
        <w:t>, которое является приложением к коллективному договору.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Назначают лицо, ответственное за электрохозяйство.</w:t>
      </w:r>
    </w:p>
    <w:p w:rsidR="00D37FD8" w:rsidRPr="009C1CCB" w:rsidRDefault="00D37FD8" w:rsidP="00D37FD8">
      <w:pPr>
        <w:ind w:firstLine="709"/>
        <w:jc w:val="both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pStyle w:val="a8"/>
        <w:numPr>
          <w:ilvl w:val="0"/>
          <w:numId w:val="9"/>
        </w:numPr>
        <w:ind w:left="0" w:firstLine="709"/>
        <w:jc w:val="center"/>
        <w:rPr>
          <w:b/>
          <w:bCs/>
          <w:i/>
          <w:color w:val="000000" w:themeColor="text1"/>
          <w:sz w:val="28"/>
          <w:szCs w:val="28"/>
        </w:rPr>
      </w:pPr>
      <w:r w:rsidRPr="009C1CCB">
        <w:rPr>
          <w:b/>
          <w:bCs/>
          <w:i/>
          <w:color w:val="000000" w:themeColor="text1"/>
          <w:sz w:val="28"/>
          <w:szCs w:val="28"/>
        </w:rPr>
        <w:t xml:space="preserve">Первичные профсоюзные организации </w:t>
      </w:r>
    </w:p>
    <w:p w:rsidR="00D37FD8" w:rsidRPr="009C1CCB" w:rsidRDefault="00D37FD8" w:rsidP="00D37FD8">
      <w:pPr>
        <w:pStyle w:val="a8"/>
        <w:ind w:left="709"/>
        <w:jc w:val="center"/>
        <w:rPr>
          <w:b/>
          <w:bCs/>
          <w:i/>
          <w:color w:val="000000" w:themeColor="text1"/>
          <w:sz w:val="28"/>
          <w:szCs w:val="28"/>
        </w:rPr>
      </w:pPr>
      <w:r w:rsidRPr="009C1CCB">
        <w:rPr>
          <w:b/>
          <w:bCs/>
          <w:i/>
          <w:color w:val="000000" w:themeColor="text1"/>
          <w:sz w:val="28"/>
          <w:szCs w:val="28"/>
        </w:rPr>
        <w:t xml:space="preserve">областных </w:t>
      </w:r>
      <w:r w:rsidRPr="009C1CCB">
        <w:rPr>
          <w:rFonts w:eastAsia="Times New Roman CYR"/>
          <w:b/>
          <w:i/>
          <w:color w:val="000000" w:themeColor="text1"/>
          <w:sz w:val="28"/>
          <w:szCs w:val="28"/>
          <w:lang w:bidi="ru-RU"/>
        </w:rPr>
        <w:t>учреждений образования</w:t>
      </w:r>
    </w:p>
    <w:p w:rsidR="00D37FD8" w:rsidRPr="009C1CCB" w:rsidRDefault="00D37FD8" w:rsidP="00D37FD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Осуществляют общественный контроль состояния условий и охраны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Осуществляют выборы уполномоченных (доверенных) лиц по охране труда выборного органа первичной 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Pr="009C1CCB">
        <w:rPr>
          <w:color w:val="000000" w:themeColor="text1"/>
          <w:sz w:val="28"/>
          <w:szCs w:val="28"/>
        </w:rPr>
        <w:t>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 Обеспечивают формирование и организацию деятельности комитетов (комиссий) по охране труда в учреждении.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Организуют работу уполномоченных (доверенных) лиц по охране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Участвуют в разработке Положения об организации работы по охране труда в учреждении.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Разрабатывают раздел коллективного договора «Охрана труда», ежегодно разрабатывают приложение к коллективному договору – Соглашение по охране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Принимают участие в проведении конкурсов, дней, месячников охраны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Участвуют в проведении специальной оценки условий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Согласовывают инструкции, программы проведения инструктажей (вводного и первичного на рабочем месте) по охране труда, перечни: должностей, которым бесплатно выдается спецодежда, </w:t>
      </w:r>
      <w:proofErr w:type="spellStart"/>
      <w:r w:rsidRPr="009C1CCB">
        <w:rPr>
          <w:color w:val="000000" w:themeColor="text1"/>
          <w:sz w:val="28"/>
          <w:szCs w:val="28"/>
        </w:rPr>
        <w:t>спецобувь</w:t>
      </w:r>
      <w:proofErr w:type="spellEnd"/>
      <w:r w:rsidRPr="009C1CCB">
        <w:rPr>
          <w:color w:val="000000" w:themeColor="text1"/>
          <w:sz w:val="28"/>
          <w:szCs w:val="28"/>
        </w:rPr>
        <w:t xml:space="preserve"> и другие средства индивидуальной защиты, смывающие и обезвреживающие средства; должностей, которые должны иметь соответствующую группу допуска по электрической безопасности; производств, профессий и должностей, работа в которых дает право на дополнительный оплачиваемый отпуск за работу с вредными и (или) опасными условиями труда и др.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Участвуют в расследовании несчастных случаев на производстве и профзаболеваний, в оценке степени вины потерпевшего. В случаях несогласия с </w:t>
      </w:r>
      <w:r w:rsidRPr="009C1CCB">
        <w:rPr>
          <w:color w:val="000000" w:themeColor="text1"/>
          <w:sz w:val="28"/>
          <w:szCs w:val="28"/>
        </w:rPr>
        <w:lastRenderedPageBreak/>
        <w:t xml:space="preserve">заключением комиссии по расследованию несчастного случая выносят решение данного вопроса на заседание выборного органа первичной 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Pr="009C1CCB">
        <w:rPr>
          <w:color w:val="000000" w:themeColor="text1"/>
          <w:sz w:val="28"/>
          <w:szCs w:val="28"/>
        </w:rPr>
        <w:t>, который дает свою оценку степени вины потерпевшего с заполнением форменного заключения, направляемого в комиссию по расследованию данного случая.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C1CCB">
        <w:rPr>
          <w:color w:val="000000" w:themeColor="text1"/>
          <w:sz w:val="28"/>
          <w:szCs w:val="28"/>
        </w:rPr>
        <w:t xml:space="preserve">В случаях ухудшения условий учебы и труда (отсутствия нормальной освещенности в классах, аудиториях, низкого температурного режима, повышенного уровня шума и т. п.), грубых нарушений требований охраны труда, пожарной, экологической безопасности имеют право в лице технического инспектора труда или уполномоченного (доверенного лица) по охране труда профсоюзной организации вносить представление руководителю учреждения, в </w:t>
      </w:r>
      <w:proofErr w:type="spellStart"/>
      <w:r w:rsidR="0016634A" w:rsidRPr="009C1CCB">
        <w:rPr>
          <w:color w:val="000000" w:themeColor="text1"/>
          <w:sz w:val="28"/>
          <w:szCs w:val="28"/>
        </w:rPr>
        <w:t>мин</w:t>
      </w:r>
      <w:r w:rsidRPr="009C1CCB">
        <w:rPr>
          <w:color w:val="000000" w:themeColor="text1"/>
          <w:sz w:val="28"/>
          <w:szCs w:val="28"/>
        </w:rPr>
        <w:t>образовани</w:t>
      </w:r>
      <w:r w:rsidR="0016634A" w:rsidRPr="009C1CCB">
        <w:rPr>
          <w:color w:val="000000" w:themeColor="text1"/>
          <w:sz w:val="28"/>
          <w:szCs w:val="28"/>
        </w:rPr>
        <w:t>е</w:t>
      </w:r>
      <w:proofErr w:type="spellEnd"/>
      <w:r w:rsidR="0016634A" w:rsidRPr="009C1CCB">
        <w:rPr>
          <w:color w:val="000000" w:themeColor="text1"/>
          <w:sz w:val="28"/>
          <w:szCs w:val="28"/>
        </w:rPr>
        <w:t xml:space="preserve"> Ростовской области</w:t>
      </w:r>
      <w:r w:rsidRPr="009C1CCB">
        <w:rPr>
          <w:color w:val="000000" w:themeColor="text1"/>
          <w:sz w:val="28"/>
          <w:szCs w:val="28"/>
        </w:rPr>
        <w:t xml:space="preserve"> о приостановке выполнения работ до устранения</w:t>
      </w:r>
      <w:proofErr w:type="gramEnd"/>
      <w:r w:rsidRPr="009C1CCB">
        <w:rPr>
          <w:color w:val="000000" w:themeColor="text1"/>
          <w:sz w:val="28"/>
          <w:szCs w:val="28"/>
        </w:rPr>
        <w:t xml:space="preserve"> выявленных нарушений. </w:t>
      </w:r>
    </w:p>
    <w:p w:rsidR="00D37FD8" w:rsidRPr="009C1CCB" w:rsidRDefault="00D37FD8" w:rsidP="00D37FD8">
      <w:pPr>
        <w:ind w:firstLine="567"/>
        <w:jc w:val="both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pageBreakBefore/>
        <w:ind w:left="4956" w:firstLine="708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Приложение № 2</w:t>
      </w:r>
    </w:p>
    <w:p w:rsidR="00D37FD8" w:rsidRPr="009C1CCB" w:rsidRDefault="00D37FD8" w:rsidP="00D37FD8">
      <w:pPr>
        <w:ind w:left="5664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к региональному отраслевому соглашению между </w:t>
      </w:r>
      <w:proofErr w:type="spellStart"/>
      <w:r w:rsidR="0016634A" w:rsidRPr="009C1CCB">
        <w:rPr>
          <w:rFonts w:eastAsia="Times New Roman CYR"/>
          <w:color w:val="000000" w:themeColor="text1"/>
          <w:sz w:val="28"/>
          <w:szCs w:val="28"/>
          <w:lang w:bidi="ru-RU"/>
        </w:rPr>
        <w:t>мин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образовани</w:t>
      </w:r>
      <w:r w:rsidR="0016634A" w:rsidRPr="009C1CCB">
        <w:rPr>
          <w:rFonts w:eastAsia="Times New Roman CYR"/>
          <w:color w:val="000000" w:themeColor="text1"/>
          <w:sz w:val="28"/>
          <w:szCs w:val="28"/>
          <w:lang w:bidi="ru-RU"/>
        </w:rPr>
        <w:t>ем</w:t>
      </w:r>
      <w:proofErr w:type="spell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Ростовской области и Ростовской областной организацией профсоюза работников народного образования и науки Российской Федерации на 2020-2022 годы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shd w:val="clear" w:color="auto" w:fill="FFFFFF"/>
        <w:ind w:firstLine="709"/>
        <w:jc w:val="center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Учет</w:t>
      </w:r>
    </w:p>
    <w:p w:rsidR="00D37FD8" w:rsidRPr="009C1CCB" w:rsidRDefault="00D37FD8" w:rsidP="00D37FD8">
      <w:pPr>
        <w:shd w:val="clear" w:color="auto" w:fill="FFFFFF"/>
        <w:ind w:firstLine="709"/>
        <w:jc w:val="center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</w:t>
      </w:r>
    </w:p>
    <w:p w:rsidR="00D37FD8" w:rsidRPr="009C1CCB" w:rsidRDefault="00D37FD8" w:rsidP="00D37FD8">
      <w:pPr>
        <w:shd w:val="clear" w:color="auto" w:fill="FFFFFF"/>
        <w:ind w:firstLine="709"/>
        <w:jc w:val="both"/>
        <w:rPr>
          <w:rFonts w:eastAsia="Times-Roman"/>
          <w:color w:val="000000" w:themeColor="text1"/>
          <w:sz w:val="28"/>
          <w:szCs w:val="2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9C1CCB" w:rsidRPr="009C1CCB" w:rsidTr="00D37FD8">
        <w:trPr>
          <w:cantSplit/>
          <w:trHeight w:val="600"/>
        </w:trPr>
        <w:tc>
          <w:tcPr>
            <w:tcW w:w="3686" w:type="dxa"/>
          </w:tcPr>
          <w:p w:rsidR="00D37FD8" w:rsidRPr="009C1CCB" w:rsidRDefault="00D37FD8" w:rsidP="00D37FD8">
            <w:pPr>
              <w:contextualSpacing/>
              <w:jc w:val="center"/>
              <w:rPr>
                <w:rFonts w:eastAsia="Times-Roman"/>
                <w:color w:val="000000" w:themeColor="text1"/>
                <w:szCs w:val="24"/>
              </w:rPr>
            </w:pPr>
            <w:r w:rsidRPr="009C1CCB">
              <w:rPr>
                <w:rFonts w:eastAsia="Times-Roman"/>
                <w:color w:val="000000" w:themeColor="text1"/>
                <w:szCs w:val="24"/>
              </w:rPr>
              <w:t xml:space="preserve">Должность, </w:t>
            </w:r>
          </w:p>
          <w:p w:rsidR="00D37FD8" w:rsidRPr="009C1CCB" w:rsidRDefault="00D37FD8" w:rsidP="00D37FD8">
            <w:pPr>
              <w:contextualSpacing/>
              <w:jc w:val="center"/>
              <w:rPr>
                <w:rFonts w:eastAsia="Times-Roman"/>
                <w:color w:val="000000" w:themeColor="text1"/>
                <w:szCs w:val="24"/>
              </w:rPr>
            </w:pPr>
            <w:proofErr w:type="gramStart"/>
            <w:r w:rsidRPr="009C1CCB">
              <w:rPr>
                <w:rFonts w:eastAsia="Times-Roman"/>
                <w:color w:val="000000" w:themeColor="text1"/>
                <w:szCs w:val="24"/>
              </w:rPr>
              <w:t>по</w:t>
            </w:r>
            <w:proofErr w:type="gramEnd"/>
            <w:r w:rsidRPr="009C1CCB">
              <w:rPr>
                <w:rFonts w:eastAsia="Times-Roman"/>
                <w:color w:val="000000" w:themeColor="text1"/>
                <w:szCs w:val="24"/>
              </w:rPr>
              <w:t xml:space="preserve"> которой установлена квалификационная категория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jc w:val="center"/>
              <w:rPr>
                <w:rFonts w:eastAsia="Times-Roman"/>
                <w:color w:val="000000" w:themeColor="text1"/>
                <w:szCs w:val="24"/>
              </w:rPr>
            </w:pPr>
            <w:r w:rsidRPr="009C1CCB">
              <w:rPr>
                <w:rFonts w:eastAsia="Times-Roman"/>
                <w:color w:val="000000" w:themeColor="text1"/>
                <w:szCs w:val="24"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9C1CCB" w:rsidRPr="009C1CCB" w:rsidTr="00D37FD8">
        <w:trPr>
          <w:cantSplit/>
          <w:trHeight w:val="212"/>
          <w:tblHeader/>
        </w:trPr>
        <w:tc>
          <w:tcPr>
            <w:tcW w:w="3686" w:type="dxa"/>
            <w:vAlign w:val="center"/>
          </w:tcPr>
          <w:p w:rsidR="00D37FD8" w:rsidRPr="009C1CCB" w:rsidRDefault="00D37FD8" w:rsidP="00D37FD8">
            <w:pPr>
              <w:jc w:val="center"/>
              <w:rPr>
                <w:rFonts w:eastAsia="Times-Roman"/>
                <w:color w:val="000000" w:themeColor="text1"/>
                <w:szCs w:val="24"/>
              </w:rPr>
            </w:pPr>
            <w:r w:rsidRPr="009C1CCB">
              <w:rPr>
                <w:rFonts w:eastAsia="Times-Roman"/>
                <w:color w:val="000000" w:themeColor="text1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D37FD8" w:rsidRPr="009C1CCB" w:rsidRDefault="00D37FD8" w:rsidP="00D37FD8">
            <w:pPr>
              <w:jc w:val="center"/>
              <w:rPr>
                <w:rFonts w:eastAsia="Times-Roman"/>
                <w:color w:val="000000" w:themeColor="text1"/>
                <w:szCs w:val="24"/>
              </w:rPr>
            </w:pPr>
            <w:r w:rsidRPr="009C1CCB">
              <w:rPr>
                <w:rFonts w:eastAsia="Times-Roman"/>
                <w:color w:val="000000" w:themeColor="text1"/>
                <w:szCs w:val="24"/>
              </w:rPr>
              <w:t>2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Учитель; преподаватель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Преподаватель; учитель; воспитатель (независимо от типа организации, в которой выполняется работа); социальный педагог; педагог-организатор;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должности).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15"/>
        </w:trPr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Воспитатель; старший воспитатель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Учитель, преподаватель (при выполнении учебной (преподавательской) работы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по физической культуре, а также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по основам безопасности жизнедеятельности сверх учебной нагрузки, входящей в должностные обязанности преподавателя-организатора основ безопасности жизнедеятельности)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Учитель, преподаватель (при выполнении учебной (преподавательской) работы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по физической культуре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и другим дисциплинам, соответствующим разделам курса основ безопасности жизнедеятельности</w:t>
            </w:r>
            <w:proofErr w:type="gramEnd"/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Преподаватель-организатор основ безопасности жизнедеятельности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Учитель, преподаватель (при выполнении учебной (преподавательской) работы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по физической культуре сверх учебной нагрузки, входящей в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должностные обязанности руководителя физического воспитания); инструктор по физической культуре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Учитель, преподаватель (при выполнении учебной (преподавательской) работы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по физической культуре</w:t>
            </w:r>
            <w:proofErr w:type="gramEnd"/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 производственного обучения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 инструктор по труду;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1"/>
        </w:trPr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 инструктор по труду; старший педагог дополнительного образования, педагог дополнительного образования (при совпадении профиля кружка, направления работы профилю работы мастера производственного обучения)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 производственного обучения;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инструктор по труду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Учитель-дефектолог, учитель-логопед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Учитель-логопед;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учитель-дефектолог; учитель (при выполнении учебной (преподавательской) работы по адаптированным образовательным программам);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Преподаватель образовательных организаций дополнительного образования детей (детских школ искусств по видам искусств); музыкальный руководитель; концертмейстер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Преподаватель 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Учитель, преподаватель (при выполнении учебной (преподавательской) работы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по учебным предметам (образовательным программам) в области искусств)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Старший тренер-преподаватель;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тренер-преподаватель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(при выполнении учебной (преподавательской) работы по физической культуре);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инструктор по физической культуре</w:t>
            </w:r>
          </w:p>
        </w:tc>
      </w:tr>
      <w:tr w:rsidR="009C1CCB" w:rsidRPr="009C1CCB" w:rsidTr="00D37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86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Учитель, преподаватель (при выполнении учебной (преподавательской) работы по физической культуре);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  <w:tc>
          <w:tcPr>
            <w:tcW w:w="6520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Старший тренер-преподаватель;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тренер-преподаватель</w:t>
            </w:r>
          </w:p>
        </w:tc>
      </w:tr>
    </w:tbl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</w:p>
    <w:sectPr w:rsidR="00D37FD8" w:rsidRPr="009C1CCB" w:rsidSect="00080DBE"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45" w:rsidRDefault="000C7245" w:rsidP="00DC25A3">
      <w:r>
        <w:separator/>
      </w:r>
    </w:p>
  </w:endnote>
  <w:endnote w:type="continuationSeparator" w:id="0">
    <w:p w:rsidR="000C7245" w:rsidRDefault="000C7245" w:rsidP="00DC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646625"/>
      <w:docPartObj>
        <w:docPartGallery w:val="Page Numbers (Bottom of Page)"/>
        <w:docPartUnique/>
      </w:docPartObj>
    </w:sdtPr>
    <w:sdtEndPr/>
    <w:sdtContent>
      <w:p w:rsidR="00E260A1" w:rsidRDefault="000C7245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C9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260A1" w:rsidRDefault="00E260A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45" w:rsidRDefault="000C7245" w:rsidP="00DC25A3">
      <w:r>
        <w:separator/>
      </w:r>
    </w:p>
  </w:footnote>
  <w:footnote w:type="continuationSeparator" w:id="0">
    <w:p w:rsidR="000C7245" w:rsidRDefault="000C7245" w:rsidP="00DC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6B4A5F4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412F1E"/>
    <w:multiLevelType w:val="multilevel"/>
    <w:tmpl w:val="EB829F92"/>
    <w:lvl w:ilvl="0">
      <w:start w:val="1"/>
      <w:numFmt w:val="decimal"/>
      <w:lvlText w:val="1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4317AD0"/>
    <w:multiLevelType w:val="multilevel"/>
    <w:tmpl w:val="C3C4E772"/>
    <w:lvl w:ilvl="0">
      <w:start w:val="1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26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37C417F"/>
    <w:multiLevelType w:val="hybridMultilevel"/>
    <w:tmpl w:val="B720EA46"/>
    <w:lvl w:ilvl="0" w:tplc="EC2A9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94704"/>
    <w:multiLevelType w:val="hybridMultilevel"/>
    <w:tmpl w:val="2A566D0E"/>
    <w:lvl w:ilvl="0" w:tplc="64BE3F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86293"/>
    <w:multiLevelType w:val="hybridMultilevel"/>
    <w:tmpl w:val="F99465DE"/>
    <w:lvl w:ilvl="0" w:tplc="EC2A9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65C9E"/>
    <w:multiLevelType w:val="hybridMultilevel"/>
    <w:tmpl w:val="05FE52EA"/>
    <w:lvl w:ilvl="0" w:tplc="EC2A94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B4E3A"/>
    <w:multiLevelType w:val="hybridMultilevel"/>
    <w:tmpl w:val="82E85E9A"/>
    <w:lvl w:ilvl="0" w:tplc="EC2A9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4D5821"/>
    <w:multiLevelType w:val="multilevel"/>
    <w:tmpl w:val="6F7EC9DE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C5D24B4"/>
    <w:multiLevelType w:val="multilevel"/>
    <w:tmpl w:val="6DA23CC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F614C4"/>
    <w:multiLevelType w:val="hybridMultilevel"/>
    <w:tmpl w:val="AB76578A"/>
    <w:lvl w:ilvl="0" w:tplc="EC2A943C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2">
    <w:nsid w:val="40C3315D"/>
    <w:multiLevelType w:val="hybridMultilevel"/>
    <w:tmpl w:val="F0B29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155ACC"/>
    <w:multiLevelType w:val="hybridMultilevel"/>
    <w:tmpl w:val="0944F926"/>
    <w:lvl w:ilvl="0" w:tplc="EC2A9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2658B"/>
    <w:multiLevelType w:val="multilevel"/>
    <w:tmpl w:val="B83C81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46AE42DF"/>
    <w:multiLevelType w:val="hybridMultilevel"/>
    <w:tmpl w:val="3740E5E2"/>
    <w:lvl w:ilvl="0" w:tplc="EC2A9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41EC5"/>
    <w:multiLevelType w:val="multilevel"/>
    <w:tmpl w:val="04CA3A7C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3D84F42"/>
    <w:multiLevelType w:val="hybridMultilevel"/>
    <w:tmpl w:val="C082F780"/>
    <w:lvl w:ilvl="0" w:tplc="EC2A9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C81050"/>
    <w:multiLevelType w:val="hybridMultilevel"/>
    <w:tmpl w:val="07745C80"/>
    <w:lvl w:ilvl="0" w:tplc="EC2A9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4B23"/>
    <w:multiLevelType w:val="hybridMultilevel"/>
    <w:tmpl w:val="9C9A30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D09444A"/>
    <w:multiLevelType w:val="hybridMultilevel"/>
    <w:tmpl w:val="31448092"/>
    <w:lvl w:ilvl="0" w:tplc="EC2A9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1F2D5C"/>
    <w:multiLevelType w:val="hybridMultilevel"/>
    <w:tmpl w:val="D8303896"/>
    <w:lvl w:ilvl="0" w:tplc="EC2A9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9174E3"/>
    <w:multiLevelType w:val="hybridMultilevel"/>
    <w:tmpl w:val="FEA6E304"/>
    <w:lvl w:ilvl="0" w:tplc="EC2A9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3"/>
  </w:num>
  <w:num w:numId="8">
    <w:abstractNumId w:val="20"/>
  </w:num>
  <w:num w:numId="9">
    <w:abstractNumId w:val="14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17"/>
  </w:num>
  <w:num w:numId="15">
    <w:abstractNumId w:val="9"/>
  </w:num>
  <w:num w:numId="16">
    <w:abstractNumId w:val="22"/>
  </w:num>
  <w:num w:numId="17">
    <w:abstractNumId w:val="21"/>
  </w:num>
  <w:num w:numId="18">
    <w:abstractNumId w:val="3"/>
  </w:num>
  <w:num w:numId="19">
    <w:abstractNumId w:val="16"/>
  </w:num>
  <w:num w:numId="20">
    <w:abstractNumId w:val="19"/>
  </w:num>
  <w:num w:numId="21">
    <w:abstractNumId w:val="18"/>
  </w:num>
  <w:num w:numId="22">
    <w:abstractNumId w:val="10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F19"/>
    <w:rsid w:val="0000129E"/>
    <w:rsid w:val="00001C35"/>
    <w:rsid w:val="00004F69"/>
    <w:rsid w:val="00006D8F"/>
    <w:rsid w:val="000107E5"/>
    <w:rsid w:val="0001335B"/>
    <w:rsid w:val="00017E12"/>
    <w:rsid w:val="00026356"/>
    <w:rsid w:val="000275B5"/>
    <w:rsid w:val="00032265"/>
    <w:rsid w:val="000364E7"/>
    <w:rsid w:val="00042B40"/>
    <w:rsid w:val="000430EF"/>
    <w:rsid w:val="00043A7A"/>
    <w:rsid w:val="000455C3"/>
    <w:rsid w:val="000461CF"/>
    <w:rsid w:val="00046908"/>
    <w:rsid w:val="00047419"/>
    <w:rsid w:val="000510E7"/>
    <w:rsid w:val="00054B47"/>
    <w:rsid w:val="00054C46"/>
    <w:rsid w:val="00055823"/>
    <w:rsid w:val="000558F6"/>
    <w:rsid w:val="000571A2"/>
    <w:rsid w:val="0005747E"/>
    <w:rsid w:val="00063F02"/>
    <w:rsid w:val="000672AD"/>
    <w:rsid w:val="00072395"/>
    <w:rsid w:val="000768CC"/>
    <w:rsid w:val="00080DBE"/>
    <w:rsid w:val="00081B88"/>
    <w:rsid w:val="000823D3"/>
    <w:rsid w:val="0008348E"/>
    <w:rsid w:val="00085A31"/>
    <w:rsid w:val="0008642F"/>
    <w:rsid w:val="0008706A"/>
    <w:rsid w:val="000877CE"/>
    <w:rsid w:val="000904F9"/>
    <w:rsid w:val="00092342"/>
    <w:rsid w:val="00094C52"/>
    <w:rsid w:val="000962C1"/>
    <w:rsid w:val="0009683C"/>
    <w:rsid w:val="000A1292"/>
    <w:rsid w:val="000A31DC"/>
    <w:rsid w:val="000A4DE4"/>
    <w:rsid w:val="000A5582"/>
    <w:rsid w:val="000B116A"/>
    <w:rsid w:val="000B71E1"/>
    <w:rsid w:val="000C52F2"/>
    <w:rsid w:val="000C6340"/>
    <w:rsid w:val="000C7245"/>
    <w:rsid w:val="000D01BC"/>
    <w:rsid w:val="000D12B9"/>
    <w:rsid w:val="000D407A"/>
    <w:rsid w:val="000D7C97"/>
    <w:rsid w:val="000E2E83"/>
    <w:rsid w:val="000E32E2"/>
    <w:rsid w:val="000E339D"/>
    <w:rsid w:val="000F46B2"/>
    <w:rsid w:val="000F4F1A"/>
    <w:rsid w:val="00106354"/>
    <w:rsid w:val="00114289"/>
    <w:rsid w:val="00114740"/>
    <w:rsid w:val="00121F0E"/>
    <w:rsid w:val="001233DF"/>
    <w:rsid w:val="00124A63"/>
    <w:rsid w:val="001314EF"/>
    <w:rsid w:val="00141A78"/>
    <w:rsid w:val="0014704E"/>
    <w:rsid w:val="00150696"/>
    <w:rsid w:val="0015258D"/>
    <w:rsid w:val="00153326"/>
    <w:rsid w:val="00153F90"/>
    <w:rsid w:val="00154CAF"/>
    <w:rsid w:val="00157FC6"/>
    <w:rsid w:val="001621D1"/>
    <w:rsid w:val="001632AF"/>
    <w:rsid w:val="0016634A"/>
    <w:rsid w:val="0016737A"/>
    <w:rsid w:val="00171D4A"/>
    <w:rsid w:val="00172229"/>
    <w:rsid w:val="001722AD"/>
    <w:rsid w:val="0017368F"/>
    <w:rsid w:val="00173E2F"/>
    <w:rsid w:val="00177FE0"/>
    <w:rsid w:val="00180AF3"/>
    <w:rsid w:val="0018387F"/>
    <w:rsid w:val="001856E9"/>
    <w:rsid w:val="001871D8"/>
    <w:rsid w:val="00192FA9"/>
    <w:rsid w:val="001953AA"/>
    <w:rsid w:val="001A0FA9"/>
    <w:rsid w:val="001A1D91"/>
    <w:rsid w:val="001A2D57"/>
    <w:rsid w:val="001B0637"/>
    <w:rsid w:val="001B39E4"/>
    <w:rsid w:val="001B4235"/>
    <w:rsid w:val="001B7897"/>
    <w:rsid w:val="001B7CEC"/>
    <w:rsid w:val="001C16EA"/>
    <w:rsid w:val="001C31C9"/>
    <w:rsid w:val="001C4938"/>
    <w:rsid w:val="001C693B"/>
    <w:rsid w:val="001D0D5F"/>
    <w:rsid w:val="001D2A4C"/>
    <w:rsid w:val="001D44E8"/>
    <w:rsid w:val="001D5121"/>
    <w:rsid w:val="001E1BE6"/>
    <w:rsid w:val="001E30C7"/>
    <w:rsid w:val="001F2810"/>
    <w:rsid w:val="001F3CB7"/>
    <w:rsid w:val="001F3FDF"/>
    <w:rsid w:val="001F6899"/>
    <w:rsid w:val="001F6A23"/>
    <w:rsid w:val="002045C7"/>
    <w:rsid w:val="002103AC"/>
    <w:rsid w:val="00217BD8"/>
    <w:rsid w:val="0022724A"/>
    <w:rsid w:val="00227A7A"/>
    <w:rsid w:val="002301F3"/>
    <w:rsid w:val="002335CF"/>
    <w:rsid w:val="00240DE4"/>
    <w:rsid w:val="002438D6"/>
    <w:rsid w:val="0024414B"/>
    <w:rsid w:val="0024513C"/>
    <w:rsid w:val="00245656"/>
    <w:rsid w:val="00250A87"/>
    <w:rsid w:val="00250AFD"/>
    <w:rsid w:val="00251E13"/>
    <w:rsid w:val="0025236E"/>
    <w:rsid w:val="002600F9"/>
    <w:rsid w:val="002615E6"/>
    <w:rsid w:val="00263494"/>
    <w:rsid w:val="0026407C"/>
    <w:rsid w:val="002642F2"/>
    <w:rsid w:val="00266D90"/>
    <w:rsid w:val="002674E8"/>
    <w:rsid w:val="002677C3"/>
    <w:rsid w:val="00267BCF"/>
    <w:rsid w:val="00272AEB"/>
    <w:rsid w:val="00277816"/>
    <w:rsid w:val="00282BEB"/>
    <w:rsid w:val="00287147"/>
    <w:rsid w:val="00290CD3"/>
    <w:rsid w:val="00294889"/>
    <w:rsid w:val="00297621"/>
    <w:rsid w:val="002A2F14"/>
    <w:rsid w:val="002B29A2"/>
    <w:rsid w:val="002B55FA"/>
    <w:rsid w:val="002B74B5"/>
    <w:rsid w:val="002C1373"/>
    <w:rsid w:val="002C2772"/>
    <w:rsid w:val="002C33AB"/>
    <w:rsid w:val="002C39FA"/>
    <w:rsid w:val="002C4701"/>
    <w:rsid w:val="002C61A9"/>
    <w:rsid w:val="002C783D"/>
    <w:rsid w:val="002D5B68"/>
    <w:rsid w:val="002D7B6A"/>
    <w:rsid w:val="002E3B77"/>
    <w:rsid w:val="002E60DF"/>
    <w:rsid w:val="002E632F"/>
    <w:rsid w:val="002E71F1"/>
    <w:rsid w:val="002F0C15"/>
    <w:rsid w:val="002F0F52"/>
    <w:rsid w:val="002F250B"/>
    <w:rsid w:val="002F7288"/>
    <w:rsid w:val="00301B66"/>
    <w:rsid w:val="00302C93"/>
    <w:rsid w:val="003033E8"/>
    <w:rsid w:val="00310D01"/>
    <w:rsid w:val="003139C5"/>
    <w:rsid w:val="0031632B"/>
    <w:rsid w:val="0032327A"/>
    <w:rsid w:val="0032496E"/>
    <w:rsid w:val="00330C2E"/>
    <w:rsid w:val="0033138D"/>
    <w:rsid w:val="00332E30"/>
    <w:rsid w:val="00334704"/>
    <w:rsid w:val="00336FC4"/>
    <w:rsid w:val="003409E9"/>
    <w:rsid w:val="00343E7E"/>
    <w:rsid w:val="00346BF3"/>
    <w:rsid w:val="00347040"/>
    <w:rsid w:val="00350CC3"/>
    <w:rsid w:val="003564E3"/>
    <w:rsid w:val="00362594"/>
    <w:rsid w:val="00363070"/>
    <w:rsid w:val="00363840"/>
    <w:rsid w:val="003674B8"/>
    <w:rsid w:val="00373233"/>
    <w:rsid w:val="00390163"/>
    <w:rsid w:val="00397E50"/>
    <w:rsid w:val="003A19DA"/>
    <w:rsid w:val="003B37AC"/>
    <w:rsid w:val="003C2944"/>
    <w:rsid w:val="003C2C0B"/>
    <w:rsid w:val="003C38A8"/>
    <w:rsid w:val="003C3AE9"/>
    <w:rsid w:val="003D50AC"/>
    <w:rsid w:val="003D7EDF"/>
    <w:rsid w:val="003E3DFF"/>
    <w:rsid w:val="003F35B8"/>
    <w:rsid w:val="003F7537"/>
    <w:rsid w:val="0040348E"/>
    <w:rsid w:val="00414722"/>
    <w:rsid w:val="0041562C"/>
    <w:rsid w:val="00420343"/>
    <w:rsid w:val="00422AD8"/>
    <w:rsid w:val="00424872"/>
    <w:rsid w:val="00426217"/>
    <w:rsid w:val="0043316E"/>
    <w:rsid w:val="004345EE"/>
    <w:rsid w:val="0044004B"/>
    <w:rsid w:val="00444267"/>
    <w:rsid w:val="0044786F"/>
    <w:rsid w:val="004514FD"/>
    <w:rsid w:val="00451CA1"/>
    <w:rsid w:val="00452396"/>
    <w:rsid w:val="0045378F"/>
    <w:rsid w:val="00464B25"/>
    <w:rsid w:val="0046749B"/>
    <w:rsid w:val="00473710"/>
    <w:rsid w:val="004739FC"/>
    <w:rsid w:val="004744B2"/>
    <w:rsid w:val="004810FE"/>
    <w:rsid w:val="00484CF3"/>
    <w:rsid w:val="004858C5"/>
    <w:rsid w:val="00487960"/>
    <w:rsid w:val="00490838"/>
    <w:rsid w:val="00492D71"/>
    <w:rsid w:val="00494ADE"/>
    <w:rsid w:val="00497F6E"/>
    <w:rsid w:val="004A10DC"/>
    <w:rsid w:val="004A2A74"/>
    <w:rsid w:val="004A7858"/>
    <w:rsid w:val="004B030D"/>
    <w:rsid w:val="004B2367"/>
    <w:rsid w:val="004B2C12"/>
    <w:rsid w:val="004B7DCF"/>
    <w:rsid w:val="004D0ED9"/>
    <w:rsid w:val="004D3BD0"/>
    <w:rsid w:val="004F1E15"/>
    <w:rsid w:val="004F2BBB"/>
    <w:rsid w:val="004F44AE"/>
    <w:rsid w:val="004F47BF"/>
    <w:rsid w:val="004F49A0"/>
    <w:rsid w:val="004F68C1"/>
    <w:rsid w:val="004F7D7F"/>
    <w:rsid w:val="00501A7C"/>
    <w:rsid w:val="00501BD5"/>
    <w:rsid w:val="00501BDA"/>
    <w:rsid w:val="00502113"/>
    <w:rsid w:val="00502245"/>
    <w:rsid w:val="00505618"/>
    <w:rsid w:val="00512649"/>
    <w:rsid w:val="0051374B"/>
    <w:rsid w:val="005176E5"/>
    <w:rsid w:val="00517A8F"/>
    <w:rsid w:val="005200BF"/>
    <w:rsid w:val="00522FDD"/>
    <w:rsid w:val="00526A60"/>
    <w:rsid w:val="00534740"/>
    <w:rsid w:val="00534C29"/>
    <w:rsid w:val="00535EDA"/>
    <w:rsid w:val="0053713B"/>
    <w:rsid w:val="005438CD"/>
    <w:rsid w:val="0054647A"/>
    <w:rsid w:val="00552CBE"/>
    <w:rsid w:val="0055328B"/>
    <w:rsid w:val="00556D5C"/>
    <w:rsid w:val="00563763"/>
    <w:rsid w:val="0056509D"/>
    <w:rsid w:val="0056627D"/>
    <w:rsid w:val="00572502"/>
    <w:rsid w:val="00581801"/>
    <w:rsid w:val="00582F17"/>
    <w:rsid w:val="005928CA"/>
    <w:rsid w:val="00592EB7"/>
    <w:rsid w:val="00595CBA"/>
    <w:rsid w:val="00596C4C"/>
    <w:rsid w:val="005A39E5"/>
    <w:rsid w:val="005A71E0"/>
    <w:rsid w:val="005B49A7"/>
    <w:rsid w:val="005C02E2"/>
    <w:rsid w:val="005C1D5C"/>
    <w:rsid w:val="005C275D"/>
    <w:rsid w:val="005C619F"/>
    <w:rsid w:val="005D054E"/>
    <w:rsid w:val="005F1074"/>
    <w:rsid w:val="005F127B"/>
    <w:rsid w:val="005F3636"/>
    <w:rsid w:val="005F5415"/>
    <w:rsid w:val="005F6E7C"/>
    <w:rsid w:val="00604985"/>
    <w:rsid w:val="0062036A"/>
    <w:rsid w:val="0062531A"/>
    <w:rsid w:val="006272FA"/>
    <w:rsid w:val="00632990"/>
    <w:rsid w:val="006377F8"/>
    <w:rsid w:val="00646220"/>
    <w:rsid w:val="006518C3"/>
    <w:rsid w:val="00651953"/>
    <w:rsid w:val="00657BEF"/>
    <w:rsid w:val="006633EA"/>
    <w:rsid w:val="00670B86"/>
    <w:rsid w:val="00674CD1"/>
    <w:rsid w:val="00680915"/>
    <w:rsid w:val="00686C15"/>
    <w:rsid w:val="00690377"/>
    <w:rsid w:val="006950A8"/>
    <w:rsid w:val="0069708F"/>
    <w:rsid w:val="00697541"/>
    <w:rsid w:val="006A22DC"/>
    <w:rsid w:val="006A22FB"/>
    <w:rsid w:val="006A6E0A"/>
    <w:rsid w:val="006B1F47"/>
    <w:rsid w:val="006B222C"/>
    <w:rsid w:val="006B3AAA"/>
    <w:rsid w:val="006B437F"/>
    <w:rsid w:val="006B4FCF"/>
    <w:rsid w:val="006C5A56"/>
    <w:rsid w:val="006C7819"/>
    <w:rsid w:val="006E55E4"/>
    <w:rsid w:val="006E5961"/>
    <w:rsid w:val="006E7580"/>
    <w:rsid w:val="006E7773"/>
    <w:rsid w:val="006F4475"/>
    <w:rsid w:val="006F6F18"/>
    <w:rsid w:val="006F6F63"/>
    <w:rsid w:val="00702257"/>
    <w:rsid w:val="00706684"/>
    <w:rsid w:val="00707F52"/>
    <w:rsid w:val="00713192"/>
    <w:rsid w:val="007230DB"/>
    <w:rsid w:val="00724F19"/>
    <w:rsid w:val="00725CEA"/>
    <w:rsid w:val="007316C7"/>
    <w:rsid w:val="00734D28"/>
    <w:rsid w:val="007416A1"/>
    <w:rsid w:val="0074201C"/>
    <w:rsid w:val="00745CF4"/>
    <w:rsid w:val="007466F7"/>
    <w:rsid w:val="00746759"/>
    <w:rsid w:val="00750D86"/>
    <w:rsid w:val="00755B49"/>
    <w:rsid w:val="007655BF"/>
    <w:rsid w:val="007736E5"/>
    <w:rsid w:val="00777574"/>
    <w:rsid w:val="0078147B"/>
    <w:rsid w:val="00787001"/>
    <w:rsid w:val="00790E13"/>
    <w:rsid w:val="007922FE"/>
    <w:rsid w:val="00797BEA"/>
    <w:rsid w:val="007B3101"/>
    <w:rsid w:val="007B35B3"/>
    <w:rsid w:val="007B3F79"/>
    <w:rsid w:val="007C060B"/>
    <w:rsid w:val="007C7973"/>
    <w:rsid w:val="007D617F"/>
    <w:rsid w:val="007E1790"/>
    <w:rsid w:val="007E7F45"/>
    <w:rsid w:val="007F173E"/>
    <w:rsid w:val="007F380A"/>
    <w:rsid w:val="0080054E"/>
    <w:rsid w:val="00803E68"/>
    <w:rsid w:val="008075E4"/>
    <w:rsid w:val="0081041C"/>
    <w:rsid w:val="00811032"/>
    <w:rsid w:val="00821044"/>
    <w:rsid w:val="008263B8"/>
    <w:rsid w:val="00826788"/>
    <w:rsid w:val="00827806"/>
    <w:rsid w:val="00827E53"/>
    <w:rsid w:val="00835BAD"/>
    <w:rsid w:val="00837B8B"/>
    <w:rsid w:val="0084048E"/>
    <w:rsid w:val="0084547C"/>
    <w:rsid w:val="0084752A"/>
    <w:rsid w:val="00850433"/>
    <w:rsid w:val="008506CA"/>
    <w:rsid w:val="008535D9"/>
    <w:rsid w:val="00854B6B"/>
    <w:rsid w:val="00854DF9"/>
    <w:rsid w:val="00864E08"/>
    <w:rsid w:val="00866162"/>
    <w:rsid w:val="00866B70"/>
    <w:rsid w:val="008812A8"/>
    <w:rsid w:val="00881A02"/>
    <w:rsid w:val="00891743"/>
    <w:rsid w:val="00897820"/>
    <w:rsid w:val="00897ED0"/>
    <w:rsid w:val="008A7EFC"/>
    <w:rsid w:val="008B05A4"/>
    <w:rsid w:val="008B4B56"/>
    <w:rsid w:val="008C0307"/>
    <w:rsid w:val="008C0DD4"/>
    <w:rsid w:val="008C3748"/>
    <w:rsid w:val="008C6E98"/>
    <w:rsid w:val="008D5B02"/>
    <w:rsid w:val="008D72AE"/>
    <w:rsid w:val="008E18DD"/>
    <w:rsid w:val="008E62BB"/>
    <w:rsid w:val="008F0E82"/>
    <w:rsid w:val="008F605B"/>
    <w:rsid w:val="0090380C"/>
    <w:rsid w:val="00906641"/>
    <w:rsid w:val="00906CD7"/>
    <w:rsid w:val="00910B68"/>
    <w:rsid w:val="0091737B"/>
    <w:rsid w:val="00917D86"/>
    <w:rsid w:val="0092185B"/>
    <w:rsid w:val="00927F74"/>
    <w:rsid w:val="0093217B"/>
    <w:rsid w:val="00933F95"/>
    <w:rsid w:val="00935805"/>
    <w:rsid w:val="00945F33"/>
    <w:rsid w:val="00946537"/>
    <w:rsid w:val="00947C94"/>
    <w:rsid w:val="00950A50"/>
    <w:rsid w:val="0095153F"/>
    <w:rsid w:val="009520EE"/>
    <w:rsid w:val="00954E1B"/>
    <w:rsid w:val="00960143"/>
    <w:rsid w:val="0096160A"/>
    <w:rsid w:val="009669DF"/>
    <w:rsid w:val="009729C6"/>
    <w:rsid w:val="00974753"/>
    <w:rsid w:val="00976814"/>
    <w:rsid w:val="0098099B"/>
    <w:rsid w:val="009815A3"/>
    <w:rsid w:val="0098232F"/>
    <w:rsid w:val="0098651D"/>
    <w:rsid w:val="0098746E"/>
    <w:rsid w:val="00991298"/>
    <w:rsid w:val="009A7FB9"/>
    <w:rsid w:val="009B26D4"/>
    <w:rsid w:val="009B5688"/>
    <w:rsid w:val="009C12E7"/>
    <w:rsid w:val="009C1CCB"/>
    <w:rsid w:val="009C20AB"/>
    <w:rsid w:val="009C2110"/>
    <w:rsid w:val="009C7E1F"/>
    <w:rsid w:val="009D47AB"/>
    <w:rsid w:val="009D52F7"/>
    <w:rsid w:val="009D6CED"/>
    <w:rsid w:val="009E3496"/>
    <w:rsid w:val="009E5B24"/>
    <w:rsid w:val="009F5BA6"/>
    <w:rsid w:val="00A00851"/>
    <w:rsid w:val="00A0116C"/>
    <w:rsid w:val="00A011BF"/>
    <w:rsid w:val="00A049D5"/>
    <w:rsid w:val="00A04AE9"/>
    <w:rsid w:val="00A1136A"/>
    <w:rsid w:val="00A11CEA"/>
    <w:rsid w:val="00A1300D"/>
    <w:rsid w:val="00A203B0"/>
    <w:rsid w:val="00A22ED8"/>
    <w:rsid w:val="00A336BA"/>
    <w:rsid w:val="00A40F90"/>
    <w:rsid w:val="00A40FAE"/>
    <w:rsid w:val="00A42F06"/>
    <w:rsid w:val="00A43BF8"/>
    <w:rsid w:val="00A47603"/>
    <w:rsid w:val="00A50ADB"/>
    <w:rsid w:val="00A548BF"/>
    <w:rsid w:val="00A57FF0"/>
    <w:rsid w:val="00A71740"/>
    <w:rsid w:val="00A720E1"/>
    <w:rsid w:val="00A73FC2"/>
    <w:rsid w:val="00A74434"/>
    <w:rsid w:val="00A74E0B"/>
    <w:rsid w:val="00A754F3"/>
    <w:rsid w:val="00A7749E"/>
    <w:rsid w:val="00A80BE0"/>
    <w:rsid w:val="00A81699"/>
    <w:rsid w:val="00A82B21"/>
    <w:rsid w:val="00A8484A"/>
    <w:rsid w:val="00A87B41"/>
    <w:rsid w:val="00A9045E"/>
    <w:rsid w:val="00A93E25"/>
    <w:rsid w:val="00A949BB"/>
    <w:rsid w:val="00A94CEA"/>
    <w:rsid w:val="00A9510E"/>
    <w:rsid w:val="00A955A9"/>
    <w:rsid w:val="00A95F2F"/>
    <w:rsid w:val="00AB334F"/>
    <w:rsid w:val="00AB58A7"/>
    <w:rsid w:val="00AB7267"/>
    <w:rsid w:val="00AC210D"/>
    <w:rsid w:val="00AC6E17"/>
    <w:rsid w:val="00AC7AE4"/>
    <w:rsid w:val="00AC7BBC"/>
    <w:rsid w:val="00AD512C"/>
    <w:rsid w:val="00AD54C0"/>
    <w:rsid w:val="00AD6241"/>
    <w:rsid w:val="00AE1181"/>
    <w:rsid w:val="00AE67CA"/>
    <w:rsid w:val="00AF3159"/>
    <w:rsid w:val="00AF754E"/>
    <w:rsid w:val="00B01993"/>
    <w:rsid w:val="00B03EDD"/>
    <w:rsid w:val="00B16E1A"/>
    <w:rsid w:val="00B2435A"/>
    <w:rsid w:val="00B24D83"/>
    <w:rsid w:val="00B30308"/>
    <w:rsid w:val="00B32318"/>
    <w:rsid w:val="00B412D0"/>
    <w:rsid w:val="00B42B56"/>
    <w:rsid w:val="00B500B7"/>
    <w:rsid w:val="00B52701"/>
    <w:rsid w:val="00B54366"/>
    <w:rsid w:val="00B54E82"/>
    <w:rsid w:val="00B621F2"/>
    <w:rsid w:val="00B62472"/>
    <w:rsid w:val="00B62CD2"/>
    <w:rsid w:val="00B63ACD"/>
    <w:rsid w:val="00B72EA1"/>
    <w:rsid w:val="00B82881"/>
    <w:rsid w:val="00B842B4"/>
    <w:rsid w:val="00B86320"/>
    <w:rsid w:val="00B868BB"/>
    <w:rsid w:val="00B90771"/>
    <w:rsid w:val="00B940F0"/>
    <w:rsid w:val="00B954D7"/>
    <w:rsid w:val="00BA05D8"/>
    <w:rsid w:val="00BB66F6"/>
    <w:rsid w:val="00BC07C0"/>
    <w:rsid w:val="00BC2ABC"/>
    <w:rsid w:val="00BC2F7C"/>
    <w:rsid w:val="00BC447A"/>
    <w:rsid w:val="00BC6709"/>
    <w:rsid w:val="00BD19F8"/>
    <w:rsid w:val="00BD3594"/>
    <w:rsid w:val="00BD3FFB"/>
    <w:rsid w:val="00BD4D2F"/>
    <w:rsid w:val="00BE408A"/>
    <w:rsid w:val="00BE726E"/>
    <w:rsid w:val="00BF06D6"/>
    <w:rsid w:val="00BF1115"/>
    <w:rsid w:val="00BF14B3"/>
    <w:rsid w:val="00BF472B"/>
    <w:rsid w:val="00C005A0"/>
    <w:rsid w:val="00C00D38"/>
    <w:rsid w:val="00C01931"/>
    <w:rsid w:val="00C0477B"/>
    <w:rsid w:val="00C14FD4"/>
    <w:rsid w:val="00C16C5C"/>
    <w:rsid w:val="00C21F32"/>
    <w:rsid w:val="00C23BA7"/>
    <w:rsid w:val="00C371E1"/>
    <w:rsid w:val="00C41213"/>
    <w:rsid w:val="00C425B2"/>
    <w:rsid w:val="00C43629"/>
    <w:rsid w:val="00C469A0"/>
    <w:rsid w:val="00C552D5"/>
    <w:rsid w:val="00C553C8"/>
    <w:rsid w:val="00C55B42"/>
    <w:rsid w:val="00C55EFE"/>
    <w:rsid w:val="00C646FC"/>
    <w:rsid w:val="00C754D8"/>
    <w:rsid w:val="00C808E1"/>
    <w:rsid w:val="00C8197E"/>
    <w:rsid w:val="00C843D9"/>
    <w:rsid w:val="00C854C9"/>
    <w:rsid w:val="00C95D77"/>
    <w:rsid w:val="00C97642"/>
    <w:rsid w:val="00CA0881"/>
    <w:rsid w:val="00CA4125"/>
    <w:rsid w:val="00CA72FB"/>
    <w:rsid w:val="00CA7B58"/>
    <w:rsid w:val="00CB252B"/>
    <w:rsid w:val="00CB67D5"/>
    <w:rsid w:val="00CC0E8C"/>
    <w:rsid w:val="00CC6744"/>
    <w:rsid w:val="00CC6AF0"/>
    <w:rsid w:val="00CC6BBE"/>
    <w:rsid w:val="00CC73DD"/>
    <w:rsid w:val="00CC7FB5"/>
    <w:rsid w:val="00CE0E88"/>
    <w:rsid w:val="00CE1AA2"/>
    <w:rsid w:val="00CE5241"/>
    <w:rsid w:val="00CE5C4D"/>
    <w:rsid w:val="00CE5DC3"/>
    <w:rsid w:val="00CF53C9"/>
    <w:rsid w:val="00CF7F9B"/>
    <w:rsid w:val="00D11246"/>
    <w:rsid w:val="00D12C00"/>
    <w:rsid w:val="00D1488A"/>
    <w:rsid w:val="00D15486"/>
    <w:rsid w:val="00D15716"/>
    <w:rsid w:val="00D16DF0"/>
    <w:rsid w:val="00D2308B"/>
    <w:rsid w:val="00D2671F"/>
    <w:rsid w:val="00D3333C"/>
    <w:rsid w:val="00D37FD8"/>
    <w:rsid w:val="00D43930"/>
    <w:rsid w:val="00D44AB7"/>
    <w:rsid w:val="00D56A8F"/>
    <w:rsid w:val="00D64DD8"/>
    <w:rsid w:val="00D71ACF"/>
    <w:rsid w:val="00D71BB6"/>
    <w:rsid w:val="00D7316E"/>
    <w:rsid w:val="00D802AD"/>
    <w:rsid w:val="00D80B88"/>
    <w:rsid w:val="00D8539A"/>
    <w:rsid w:val="00D867D5"/>
    <w:rsid w:val="00D90D44"/>
    <w:rsid w:val="00D922EA"/>
    <w:rsid w:val="00D96E31"/>
    <w:rsid w:val="00DA6371"/>
    <w:rsid w:val="00DA71C6"/>
    <w:rsid w:val="00DB2008"/>
    <w:rsid w:val="00DB552A"/>
    <w:rsid w:val="00DC2385"/>
    <w:rsid w:val="00DC25A3"/>
    <w:rsid w:val="00DC662F"/>
    <w:rsid w:val="00DD0DD7"/>
    <w:rsid w:val="00DD6CB4"/>
    <w:rsid w:val="00DE1CE7"/>
    <w:rsid w:val="00DE301A"/>
    <w:rsid w:val="00DE3AD3"/>
    <w:rsid w:val="00DE70F0"/>
    <w:rsid w:val="00E0318C"/>
    <w:rsid w:val="00E04836"/>
    <w:rsid w:val="00E07558"/>
    <w:rsid w:val="00E20639"/>
    <w:rsid w:val="00E20C43"/>
    <w:rsid w:val="00E21C7C"/>
    <w:rsid w:val="00E237D0"/>
    <w:rsid w:val="00E25A14"/>
    <w:rsid w:val="00E260A1"/>
    <w:rsid w:val="00E30ABF"/>
    <w:rsid w:val="00E30BC4"/>
    <w:rsid w:val="00E3390B"/>
    <w:rsid w:val="00E3469C"/>
    <w:rsid w:val="00E4346B"/>
    <w:rsid w:val="00E44C86"/>
    <w:rsid w:val="00E4648B"/>
    <w:rsid w:val="00E52602"/>
    <w:rsid w:val="00E56040"/>
    <w:rsid w:val="00E6416A"/>
    <w:rsid w:val="00E66C0A"/>
    <w:rsid w:val="00E673E3"/>
    <w:rsid w:val="00E72687"/>
    <w:rsid w:val="00E7539A"/>
    <w:rsid w:val="00E803EF"/>
    <w:rsid w:val="00E8192B"/>
    <w:rsid w:val="00E84E53"/>
    <w:rsid w:val="00E864B9"/>
    <w:rsid w:val="00E91021"/>
    <w:rsid w:val="00EA584B"/>
    <w:rsid w:val="00EA6528"/>
    <w:rsid w:val="00EB1F00"/>
    <w:rsid w:val="00EB1F1B"/>
    <w:rsid w:val="00EB255E"/>
    <w:rsid w:val="00EB589D"/>
    <w:rsid w:val="00EC1EF8"/>
    <w:rsid w:val="00EC21B5"/>
    <w:rsid w:val="00EC2E2B"/>
    <w:rsid w:val="00EC465C"/>
    <w:rsid w:val="00EC5B1D"/>
    <w:rsid w:val="00ED0012"/>
    <w:rsid w:val="00ED1085"/>
    <w:rsid w:val="00ED5393"/>
    <w:rsid w:val="00EE0BEC"/>
    <w:rsid w:val="00EE16C2"/>
    <w:rsid w:val="00EE691B"/>
    <w:rsid w:val="00EF53DB"/>
    <w:rsid w:val="00EF58B9"/>
    <w:rsid w:val="00EF749E"/>
    <w:rsid w:val="00F017A6"/>
    <w:rsid w:val="00F02DD4"/>
    <w:rsid w:val="00F060F4"/>
    <w:rsid w:val="00F112AF"/>
    <w:rsid w:val="00F11FAC"/>
    <w:rsid w:val="00F14331"/>
    <w:rsid w:val="00F323A5"/>
    <w:rsid w:val="00F354DA"/>
    <w:rsid w:val="00F359EA"/>
    <w:rsid w:val="00F37474"/>
    <w:rsid w:val="00F435E7"/>
    <w:rsid w:val="00F50DFB"/>
    <w:rsid w:val="00F5225B"/>
    <w:rsid w:val="00F528CA"/>
    <w:rsid w:val="00F534F2"/>
    <w:rsid w:val="00F53AFA"/>
    <w:rsid w:val="00F57EDE"/>
    <w:rsid w:val="00F62CAF"/>
    <w:rsid w:val="00F63705"/>
    <w:rsid w:val="00F63A24"/>
    <w:rsid w:val="00F87ED6"/>
    <w:rsid w:val="00F93988"/>
    <w:rsid w:val="00FB0615"/>
    <w:rsid w:val="00FB34F8"/>
    <w:rsid w:val="00FB3677"/>
    <w:rsid w:val="00FB5C8A"/>
    <w:rsid w:val="00FB69E4"/>
    <w:rsid w:val="00FB6FD1"/>
    <w:rsid w:val="00FC2966"/>
    <w:rsid w:val="00FC54A4"/>
    <w:rsid w:val="00FC6BF9"/>
    <w:rsid w:val="00FD1696"/>
    <w:rsid w:val="00FD17C3"/>
    <w:rsid w:val="00FD6BC7"/>
    <w:rsid w:val="00FE2238"/>
    <w:rsid w:val="00FF6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4F19"/>
    <w:rPr>
      <w:color w:val="0000FF"/>
      <w:u w:val="single"/>
    </w:rPr>
  </w:style>
  <w:style w:type="paragraph" w:customStyle="1" w:styleId="11">
    <w:name w:val="Заголовок 11"/>
    <w:next w:val="a"/>
    <w:rsid w:val="00724F19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0"/>
      <w:szCs w:val="24"/>
      <w:lang w:eastAsia="ru-RU" w:bidi="ru-RU"/>
    </w:rPr>
  </w:style>
  <w:style w:type="character" w:customStyle="1" w:styleId="a4">
    <w:name w:val="Без интервала Знак"/>
    <w:link w:val="a5"/>
    <w:uiPriority w:val="1"/>
    <w:locked/>
    <w:rsid w:val="00724F19"/>
    <w:rPr>
      <w:lang w:val="en-US" w:bidi="en-US"/>
    </w:rPr>
  </w:style>
  <w:style w:type="paragraph" w:styleId="a5">
    <w:name w:val="No Spacing"/>
    <w:basedOn w:val="a"/>
    <w:link w:val="a4"/>
    <w:uiPriority w:val="1"/>
    <w:qFormat/>
    <w:rsid w:val="00724F19"/>
    <w:pPr>
      <w:widowControl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724F19"/>
  </w:style>
  <w:style w:type="paragraph" w:styleId="a6">
    <w:name w:val="Plain Text"/>
    <w:basedOn w:val="a"/>
    <w:link w:val="a7"/>
    <w:uiPriority w:val="99"/>
    <w:rsid w:val="00724F19"/>
    <w:pPr>
      <w:widowControl/>
      <w:suppressAutoHyphens w:val="0"/>
    </w:pPr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uiPriority w:val="99"/>
    <w:rsid w:val="00724F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07F52"/>
    <w:pPr>
      <w:ind w:left="720"/>
      <w:contextualSpacing/>
    </w:pPr>
  </w:style>
  <w:style w:type="paragraph" w:customStyle="1" w:styleId="ConsPlusNormal">
    <w:name w:val="ConsPlusNormal"/>
    <w:rsid w:val="00520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17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1632B"/>
    <w:pPr>
      <w:widowControl/>
      <w:suppressAutoHyphens w:val="0"/>
      <w:spacing w:before="100" w:beforeAutospacing="1" w:after="119"/>
    </w:pPr>
    <w:rPr>
      <w:szCs w:val="24"/>
    </w:rPr>
  </w:style>
  <w:style w:type="character" w:customStyle="1" w:styleId="2">
    <w:name w:val="Основной текст (2)_"/>
    <w:basedOn w:val="a0"/>
    <w:link w:val="20"/>
    <w:rsid w:val="003163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32B"/>
    <w:pPr>
      <w:shd w:val="clear" w:color="auto" w:fill="FFFFFF"/>
      <w:suppressAutoHyphens w:val="0"/>
      <w:spacing w:after="300" w:line="322" w:lineRule="exact"/>
    </w:pPr>
    <w:rPr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DC25A3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C25A3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C25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C25A3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C2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25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C25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25A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AE67C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E67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AE67C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E67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">
    <w:name w:val="Body text (2)_"/>
    <w:basedOn w:val="a0"/>
    <w:link w:val="Bodytext21"/>
    <w:locked/>
    <w:rsid w:val="00063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063F02"/>
    <w:pPr>
      <w:widowControl/>
      <w:shd w:val="clear" w:color="auto" w:fill="FFFFFF"/>
      <w:suppressAutoHyphens w:val="0"/>
      <w:spacing w:line="312" w:lineRule="exact"/>
      <w:jc w:val="center"/>
    </w:pPr>
    <w:rPr>
      <w:sz w:val="26"/>
      <w:szCs w:val="26"/>
      <w:lang w:eastAsia="en-US"/>
    </w:rPr>
  </w:style>
  <w:style w:type="character" w:customStyle="1" w:styleId="Bodytext2NotBold">
    <w:name w:val="Body text (2) + Not Bold"/>
    <w:basedOn w:val="Bodytext2"/>
    <w:rsid w:val="00063F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4F19"/>
    <w:rPr>
      <w:color w:val="0000FF"/>
      <w:u w:val="single"/>
    </w:rPr>
  </w:style>
  <w:style w:type="paragraph" w:customStyle="1" w:styleId="11">
    <w:name w:val="Заголовок 11"/>
    <w:next w:val="a"/>
    <w:rsid w:val="00724F19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0"/>
      <w:szCs w:val="24"/>
      <w:lang w:eastAsia="ru-RU" w:bidi="ru-RU"/>
    </w:rPr>
  </w:style>
  <w:style w:type="character" w:customStyle="1" w:styleId="a4">
    <w:name w:val="Без интервала Знак"/>
    <w:link w:val="a5"/>
    <w:uiPriority w:val="1"/>
    <w:locked/>
    <w:rsid w:val="00724F19"/>
    <w:rPr>
      <w:lang w:val="en-US" w:bidi="en-US"/>
    </w:rPr>
  </w:style>
  <w:style w:type="paragraph" w:styleId="a5">
    <w:name w:val="No Spacing"/>
    <w:basedOn w:val="a"/>
    <w:link w:val="a4"/>
    <w:uiPriority w:val="1"/>
    <w:qFormat/>
    <w:rsid w:val="00724F19"/>
    <w:pPr>
      <w:widowControl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724F19"/>
  </w:style>
  <w:style w:type="paragraph" w:styleId="a6">
    <w:name w:val="Plain Text"/>
    <w:basedOn w:val="a"/>
    <w:link w:val="a7"/>
    <w:uiPriority w:val="99"/>
    <w:rsid w:val="00724F19"/>
    <w:pPr>
      <w:widowControl/>
      <w:suppressAutoHyphens w:val="0"/>
    </w:pPr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uiPriority w:val="99"/>
    <w:rsid w:val="00724F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07F52"/>
    <w:pPr>
      <w:ind w:left="720"/>
      <w:contextualSpacing/>
    </w:pPr>
  </w:style>
  <w:style w:type="paragraph" w:customStyle="1" w:styleId="ConsPlusNormal">
    <w:name w:val="ConsPlusNormal"/>
    <w:rsid w:val="00520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17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1632B"/>
    <w:pPr>
      <w:widowControl/>
      <w:suppressAutoHyphens w:val="0"/>
      <w:spacing w:before="100" w:beforeAutospacing="1" w:after="119"/>
    </w:pPr>
    <w:rPr>
      <w:szCs w:val="24"/>
    </w:rPr>
  </w:style>
  <w:style w:type="character" w:customStyle="1" w:styleId="2">
    <w:name w:val="Основной текст (2)_"/>
    <w:basedOn w:val="a0"/>
    <w:link w:val="20"/>
    <w:rsid w:val="003163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32B"/>
    <w:pPr>
      <w:shd w:val="clear" w:color="auto" w:fill="FFFFFF"/>
      <w:suppressAutoHyphens w:val="0"/>
      <w:spacing w:after="300" w:line="322" w:lineRule="exact"/>
    </w:pPr>
    <w:rPr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DC25A3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C25A3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C25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C25A3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C2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25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C25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25A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AE67C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E67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AE67C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E67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8E81F-6FD6-45F3-AC4B-047EF20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12773</Words>
  <Characters>72812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Анастасия Владимировна</dc:creator>
  <cp:lastModifiedBy>Чеботникова</cp:lastModifiedBy>
  <cp:revision>46</cp:revision>
  <dcterms:created xsi:type="dcterms:W3CDTF">2020-05-29T11:55:00Z</dcterms:created>
  <dcterms:modified xsi:type="dcterms:W3CDTF">2021-06-01T10:23:00Z</dcterms:modified>
</cp:coreProperties>
</file>